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52" w:rsidRPr="00021759" w:rsidRDefault="00AF3752" w:rsidP="00021759">
      <w:pPr>
        <w:snapToGrid w:val="0"/>
        <w:spacing w:line="300" w:lineRule="auto"/>
        <w:jc w:val="center"/>
        <w:rPr>
          <w:rFonts w:ascii="Times New Roman" w:hAnsi="Times New Roman"/>
          <w:b/>
          <w:sz w:val="28"/>
          <w:szCs w:val="28"/>
        </w:rPr>
      </w:pPr>
      <w:r w:rsidRPr="00021759">
        <w:rPr>
          <w:rFonts w:ascii="Times New Roman" w:hAnsi="Times New Roman"/>
          <w:b/>
          <w:sz w:val="28"/>
          <w:szCs w:val="28"/>
        </w:rPr>
        <w:t>110</w:t>
      </w:r>
      <w:r w:rsidRPr="00021759">
        <w:rPr>
          <w:rFonts w:ascii="Times New Roman" w:hAnsi="Times New Roman" w:hint="eastAsia"/>
          <w:b/>
          <w:sz w:val="28"/>
          <w:szCs w:val="28"/>
        </w:rPr>
        <w:t>年</w:t>
      </w:r>
      <w:r w:rsidRPr="00021759">
        <w:rPr>
          <w:rFonts w:ascii="Times New Roman" w:hAnsi="新細明體" w:hint="eastAsia"/>
          <w:b/>
          <w:sz w:val="28"/>
          <w:szCs w:val="28"/>
        </w:rPr>
        <w:t>「</w:t>
      </w:r>
      <w:r w:rsidRPr="00D77258">
        <w:rPr>
          <w:rFonts w:ascii="Times New Roman" w:hAnsi="Times New Roman" w:hint="eastAsia"/>
          <w:b/>
          <w:sz w:val="28"/>
          <w:szCs w:val="28"/>
        </w:rPr>
        <w:t>互動式</w:t>
      </w:r>
      <w:r>
        <w:rPr>
          <w:rFonts w:ascii="Times New Roman" w:hAnsi="Times New Roman" w:hint="eastAsia"/>
          <w:b/>
          <w:sz w:val="28"/>
          <w:szCs w:val="28"/>
        </w:rPr>
        <w:t>內容</w:t>
      </w:r>
      <w:r w:rsidRPr="00D77258">
        <w:rPr>
          <w:rFonts w:ascii="Times New Roman" w:hAnsi="Times New Roman" w:hint="eastAsia"/>
          <w:b/>
          <w:sz w:val="28"/>
          <w:szCs w:val="28"/>
        </w:rPr>
        <w:t>開發</w:t>
      </w:r>
      <w:r w:rsidRPr="00021759">
        <w:rPr>
          <w:rFonts w:ascii="Times New Roman" w:hAnsi="新細明體" w:hint="eastAsia"/>
          <w:b/>
          <w:sz w:val="28"/>
          <w:szCs w:val="28"/>
        </w:rPr>
        <w:t>」</w:t>
      </w:r>
      <w:r w:rsidRPr="00021759">
        <w:rPr>
          <w:rFonts w:ascii="Times New Roman" w:hAnsi="Times New Roman" w:hint="eastAsia"/>
          <w:b/>
          <w:sz w:val="28"/>
          <w:szCs w:val="28"/>
        </w:rPr>
        <w:t>公開徵案</w:t>
      </w:r>
    </w:p>
    <w:p w:rsidR="00AF3752" w:rsidRPr="00021759" w:rsidRDefault="00AF3752" w:rsidP="00021759">
      <w:pPr>
        <w:snapToGrid w:val="0"/>
        <w:spacing w:line="300" w:lineRule="auto"/>
        <w:jc w:val="center"/>
        <w:rPr>
          <w:rFonts w:ascii="Times New Roman" w:hAnsi="Times New Roman"/>
          <w:b/>
          <w:sz w:val="28"/>
          <w:szCs w:val="28"/>
        </w:rPr>
      </w:pPr>
      <w:r w:rsidRPr="00021759">
        <w:rPr>
          <w:rFonts w:ascii="Times New Roman" w:hAnsi="Times New Roman" w:hint="eastAsia"/>
          <w:b/>
          <w:sz w:val="28"/>
          <w:szCs w:val="28"/>
        </w:rPr>
        <w:t>徵案辦法</w:t>
      </w:r>
    </w:p>
    <w:p w:rsidR="00AF3752" w:rsidRPr="0042716A" w:rsidRDefault="00AF3752" w:rsidP="006A3E5F">
      <w:pPr>
        <w:rPr>
          <w:rFonts w:ascii="Times New Roman" w:hAnsi="Times New Roman"/>
        </w:rPr>
      </w:pP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一、徵案</w:t>
      </w:r>
      <w:r>
        <w:rPr>
          <w:rFonts w:ascii="Times New Roman" w:hAnsi="Times New Roman" w:hint="eastAsia"/>
          <w:b/>
          <w:sz w:val="28"/>
          <w:szCs w:val="28"/>
        </w:rPr>
        <w:t>目的</w:t>
      </w:r>
    </w:p>
    <w:p w:rsidR="00AF3752" w:rsidRDefault="00AF3752" w:rsidP="00ED48A5">
      <w:pPr>
        <w:ind w:firstLine="480"/>
        <w:rPr>
          <w:rFonts w:ascii="Times New Roman" w:hAnsi="Times New Roman"/>
        </w:rPr>
      </w:pPr>
      <w:r>
        <w:rPr>
          <w:rFonts w:ascii="Times New Roman" w:hAnsi="Times New Roman" w:hint="eastAsia"/>
        </w:rPr>
        <w:t>隨著近來開始進入</w:t>
      </w:r>
      <w:r w:rsidRPr="0078036F">
        <w:rPr>
          <w:rFonts w:ascii="Times New Roman" w:hAnsi="Times New Roman" w:hint="eastAsia"/>
        </w:rPr>
        <w:t>後疫情時代，人與科技</w:t>
      </w:r>
      <w:r>
        <w:rPr>
          <w:rFonts w:ascii="Times New Roman" w:hAnsi="Times New Roman" w:hint="eastAsia"/>
        </w:rPr>
        <w:t>的關係開始出現了改變，</w:t>
      </w:r>
      <w:r w:rsidRPr="0078036F">
        <w:rPr>
          <w:rFonts w:ascii="Times New Roman" w:hAnsi="Times New Roman" w:hint="eastAsia"/>
        </w:rPr>
        <w:t>衍生出</w:t>
      </w:r>
      <w:r>
        <w:rPr>
          <w:rFonts w:ascii="Times New Roman" w:hAnsi="Times New Roman" w:hint="eastAsia"/>
        </w:rPr>
        <w:t>或</w:t>
      </w:r>
      <w:r w:rsidRPr="0078036F">
        <w:rPr>
          <w:rFonts w:ascii="Times New Roman" w:hAnsi="Times New Roman" w:hint="eastAsia"/>
        </w:rPr>
        <w:t>疏離</w:t>
      </w:r>
      <w:r>
        <w:rPr>
          <w:rFonts w:ascii="Times New Roman" w:hAnsi="Times New Roman" w:hint="eastAsia"/>
        </w:rPr>
        <w:t>或</w:t>
      </w:r>
      <w:r w:rsidRPr="0078036F">
        <w:rPr>
          <w:rFonts w:ascii="Times New Roman" w:hAnsi="Times New Roman" w:hint="eastAsia"/>
        </w:rPr>
        <w:t>親密</w:t>
      </w:r>
      <w:r>
        <w:rPr>
          <w:rFonts w:ascii="Times New Roman" w:hAnsi="Times New Roman" w:hint="eastAsia"/>
        </w:rPr>
        <w:t>的複雜關係</w:t>
      </w:r>
      <w:r w:rsidRPr="0078036F">
        <w:rPr>
          <w:rFonts w:ascii="Times New Roman" w:hAnsi="Times New Roman" w:hint="eastAsia"/>
        </w:rPr>
        <w:t>。</w:t>
      </w:r>
      <w:r>
        <w:rPr>
          <w:rFonts w:ascii="Times New Roman" w:hAnsi="Times New Roman" w:hint="eastAsia"/>
        </w:rPr>
        <w:t>公視以此概念為出發，希望藉由開發原創互動式內容，讓觀眾可以用不同的方式來反思自身與社會的連結。本案將背景</w:t>
      </w:r>
      <w:r w:rsidRPr="0078036F">
        <w:rPr>
          <w:rFonts w:ascii="Times New Roman" w:hAnsi="Times New Roman" w:hint="eastAsia"/>
        </w:rPr>
        <w:t>設定於近未來舞台，玩家</w:t>
      </w:r>
      <w:r>
        <w:rPr>
          <w:rFonts w:ascii="Times New Roman" w:hAnsi="Times New Roman" w:hint="eastAsia"/>
        </w:rPr>
        <w:t>／觀眾須透過操作或使用某些科技，感受這個世界的極端改變，</w:t>
      </w:r>
      <w:r w:rsidRPr="0078036F">
        <w:rPr>
          <w:rFonts w:ascii="Times New Roman" w:hAnsi="Times New Roman" w:hint="eastAsia"/>
        </w:rPr>
        <w:t>在</w:t>
      </w:r>
      <w:r>
        <w:rPr>
          <w:rFonts w:ascii="Times New Roman" w:hAnsi="Times New Roman" w:hint="eastAsia"/>
        </w:rPr>
        <w:t>互動式</w:t>
      </w:r>
      <w:r w:rsidRPr="0078036F">
        <w:rPr>
          <w:rFonts w:ascii="Times New Roman" w:hAnsi="Times New Roman" w:hint="eastAsia"/>
        </w:rPr>
        <w:t>的探索中，</w:t>
      </w:r>
      <w:r>
        <w:rPr>
          <w:rFonts w:ascii="Times New Roman" w:hAnsi="Times New Roman" w:hint="eastAsia"/>
        </w:rPr>
        <w:t>玩家／觀眾可以實際想像並體驗正在改變中的自我認同，讓故事不只是故事，還能參與其中，製造創新沉浸式體驗。</w:t>
      </w:r>
    </w:p>
    <w:p w:rsidR="00AF3752" w:rsidRPr="00EF65AC" w:rsidRDefault="00AF3752" w:rsidP="00EF65AC">
      <w:pPr>
        <w:rPr>
          <w:rFonts w:ascii="Times New Roman" w:hAnsi="Times New Roman"/>
        </w:rPr>
      </w:pP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二、徵案內容</w:t>
      </w:r>
    </w:p>
    <w:p w:rsidR="00AF3752" w:rsidRDefault="00AF3752" w:rsidP="006A3E5F">
      <w:pPr>
        <w:rPr>
          <w:rFonts w:ascii="Times New Roman" w:hAnsi="Times New Roman"/>
        </w:rPr>
      </w:pPr>
      <w:r w:rsidRPr="00581017">
        <w:rPr>
          <w:rFonts w:ascii="Times New Roman" w:hAnsi="Times New Roman" w:hint="eastAsia"/>
        </w:rPr>
        <w:t>（一）製作主題：</w:t>
      </w:r>
      <w:r>
        <w:rPr>
          <w:rFonts w:ascii="Times New Roman" w:hAnsi="Times New Roman" w:hint="eastAsia"/>
        </w:rPr>
        <w:t>後疫情時代想像延伸的人與科技關係</w:t>
      </w:r>
    </w:p>
    <w:p w:rsidR="00AF3752" w:rsidRPr="003C4983" w:rsidRDefault="00AF3752" w:rsidP="006A3E5F">
      <w:pPr>
        <w:rPr>
          <w:rFonts w:ascii="Times New Roman" w:hAnsi="Times New Roman"/>
        </w:rPr>
      </w:pPr>
      <w:r>
        <w:rPr>
          <w:rFonts w:ascii="Times New Roman" w:hAnsi="Times New Roman" w:hint="eastAsia"/>
        </w:rPr>
        <w:t>（二）製作標的：跨平台數位互動式內容</w:t>
      </w:r>
    </w:p>
    <w:p w:rsidR="00AF3752" w:rsidRPr="00581017" w:rsidRDefault="00AF3752" w:rsidP="00381143">
      <w:pPr>
        <w:rPr>
          <w:rFonts w:ascii="Times New Roman" w:hAnsi="Times New Roman"/>
        </w:rPr>
      </w:pPr>
      <w:r w:rsidRPr="00581017">
        <w:rPr>
          <w:rFonts w:ascii="Times New Roman" w:hAnsi="Times New Roman" w:hint="eastAsia"/>
        </w:rPr>
        <w:t>（三）徵求件數：</w:t>
      </w:r>
      <w:r>
        <w:rPr>
          <w:rFonts w:ascii="Times New Roman" w:hAnsi="Times New Roman"/>
        </w:rPr>
        <w:t>1</w:t>
      </w:r>
      <w:r>
        <w:rPr>
          <w:rFonts w:ascii="Times New Roman" w:hAnsi="Times New Roman" w:hint="eastAsia"/>
        </w:rPr>
        <w:t>件</w:t>
      </w:r>
      <w:r w:rsidRPr="00581017">
        <w:rPr>
          <w:rFonts w:ascii="Times New Roman" w:hAnsi="Times New Roman" w:hint="eastAsia"/>
        </w:rPr>
        <w:t>。</w:t>
      </w:r>
    </w:p>
    <w:p w:rsidR="00AF3752" w:rsidRPr="00581017" w:rsidRDefault="00AF3752" w:rsidP="00D8029A">
      <w:pPr>
        <w:ind w:left="1918" w:hangingChars="799" w:hanging="1918"/>
        <w:rPr>
          <w:rFonts w:ascii="Times New Roman" w:hAnsi="Times New Roman"/>
        </w:rPr>
      </w:pPr>
      <w:r w:rsidRPr="00581017">
        <w:rPr>
          <w:rFonts w:ascii="Times New Roman" w:hAnsi="Times New Roman" w:hint="eastAsia"/>
        </w:rPr>
        <w:t>（四）製作預算</w:t>
      </w:r>
      <w:r>
        <w:rPr>
          <w:rFonts w:ascii="Times New Roman" w:hAnsi="Times New Roman" w:hint="eastAsia"/>
        </w:rPr>
        <w:t>：</w:t>
      </w:r>
      <w:r w:rsidRPr="00581017">
        <w:rPr>
          <w:rFonts w:ascii="Times New Roman" w:hAnsi="Times New Roman" w:hint="eastAsia"/>
        </w:rPr>
        <w:t>固定金額新台幣</w:t>
      </w:r>
      <w:r>
        <w:rPr>
          <w:rFonts w:ascii="Times New Roman" w:hAnsi="Times New Roman"/>
        </w:rPr>
        <w:t>20</w:t>
      </w:r>
      <w:r w:rsidRPr="00581017">
        <w:rPr>
          <w:rFonts w:ascii="Times New Roman" w:hAnsi="Times New Roman"/>
        </w:rPr>
        <w:t>0</w:t>
      </w:r>
      <w:r w:rsidRPr="00581017">
        <w:rPr>
          <w:rFonts w:ascii="Times New Roman" w:hAnsi="Times New Roman" w:hint="eastAsia"/>
        </w:rPr>
        <w:t>萬元整（含稅</w:t>
      </w:r>
      <w:r>
        <w:rPr>
          <w:rFonts w:ascii="Times New Roman" w:hAnsi="Times New Roman" w:hint="eastAsia"/>
        </w:rPr>
        <w:t>，下同</w:t>
      </w:r>
      <w:r w:rsidRPr="00581017">
        <w:rPr>
          <w:rFonts w:ascii="Times New Roman" w:hAnsi="Times New Roman" w:hint="eastAsia"/>
        </w:rPr>
        <w:t>）。（若所提預算超出新台幣</w:t>
      </w:r>
      <w:r>
        <w:rPr>
          <w:rFonts w:ascii="Times New Roman" w:hAnsi="Times New Roman"/>
        </w:rPr>
        <w:t>200</w:t>
      </w:r>
      <w:r w:rsidRPr="00581017">
        <w:rPr>
          <w:rFonts w:ascii="Times New Roman" w:hAnsi="Times New Roman" w:hint="eastAsia"/>
        </w:rPr>
        <w:t>萬元整，視為資格不符；若預算低於</w:t>
      </w:r>
      <w:r>
        <w:rPr>
          <w:rFonts w:ascii="Times New Roman" w:hAnsi="Times New Roman"/>
        </w:rPr>
        <w:t>200</w:t>
      </w:r>
      <w:r w:rsidRPr="00581017">
        <w:rPr>
          <w:rFonts w:ascii="Times New Roman" w:hAnsi="Times New Roman" w:hint="eastAsia"/>
        </w:rPr>
        <w:t>萬元整者，依所提預算給付。）</w:t>
      </w:r>
    </w:p>
    <w:p w:rsidR="00AF3752" w:rsidRPr="00581017" w:rsidRDefault="00AF3752" w:rsidP="00D87C7B">
      <w:pPr>
        <w:ind w:left="1843" w:hangingChars="768" w:hanging="1843"/>
        <w:rPr>
          <w:rFonts w:ascii="Times New Roman" w:hAnsi="Times New Roman"/>
        </w:rPr>
      </w:pPr>
      <w:r w:rsidRPr="00581017">
        <w:rPr>
          <w:rFonts w:ascii="Times New Roman" w:hAnsi="Times New Roman" w:hint="eastAsia"/>
        </w:rPr>
        <w:t>（五）</w:t>
      </w:r>
      <w:r>
        <w:rPr>
          <w:rFonts w:ascii="Times New Roman" w:hAnsi="Times New Roman" w:hint="eastAsia"/>
        </w:rPr>
        <w:t>製作</w:t>
      </w:r>
      <w:r w:rsidRPr="00581017">
        <w:rPr>
          <w:rFonts w:ascii="Times New Roman" w:hAnsi="Times New Roman" w:hint="eastAsia"/>
        </w:rPr>
        <w:t>規格</w:t>
      </w:r>
      <w:r>
        <w:rPr>
          <w:rFonts w:ascii="Times New Roman" w:hAnsi="Times New Roman" w:hint="eastAsia"/>
        </w:rPr>
        <w:t>：</w:t>
      </w:r>
      <w:r>
        <w:rPr>
          <w:rFonts w:ascii="Times New Roman" w:hAnsi="Times New Roman"/>
        </w:rPr>
        <w:t>iOS/Android/STEAM</w:t>
      </w:r>
      <w:r>
        <w:rPr>
          <w:rFonts w:ascii="Times New Roman" w:hAnsi="Times New Roman" w:hint="eastAsia"/>
        </w:rPr>
        <w:t>平台互動程式上架所需規格</w:t>
      </w:r>
      <w:r w:rsidRPr="00581017">
        <w:rPr>
          <w:rFonts w:ascii="Times New Roman" w:hAnsi="Times New Roman" w:hint="eastAsia"/>
        </w:rPr>
        <w:t>（詳細規格請參照</w:t>
      </w:r>
      <w:r w:rsidRPr="00581017">
        <w:rPr>
          <w:rFonts w:ascii="Times New Roman" w:hAnsi="Times New Roman"/>
        </w:rPr>
        <w:t>110</w:t>
      </w:r>
      <w:r w:rsidRPr="00581017">
        <w:rPr>
          <w:rFonts w:ascii="Times New Roman" w:hAnsi="Times New Roman" w:hint="eastAsia"/>
        </w:rPr>
        <w:t>年「</w:t>
      </w:r>
      <w:r w:rsidRPr="003C4983">
        <w:rPr>
          <w:rFonts w:ascii="Times New Roman" w:hAnsi="Times New Roman" w:hint="eastAsia"/>
        </w:rPr>
        <w:t>互動式內容開發</w:t>
      </w:r>
      <w:r w:rsidRPr="00581017">
        <w:rPr>
          <w:rFonts w:ascii="Times New Roman" w:hAnsi="Times New Roman" w:hint="eastAsia"/>
        </w:rPr>
        <w:t>」委製契約及契約附件）。</w:t>
      </w:r>
    </w:p>
    <w:p w:rsidR="00AF3752" w:rsidRPr="00581017" w:rsidRDefault="00AF3752" w:rsidP="00747A96">
      <w:pPr>
        <w:ind w:left="1903" w:hangingChars="793" w:hanging="1903"/>
        <w:rPr>
          <w:rFonts w:ascii="Times New Roman" w:hAnsi="Times New Roman"/>
        </w:rPr>
      </w:pPr>
      <w:r w:rsidRPr="00581017">
        <w:rPr>
          <w:rFonts w:ascii="Times New Roman" w:hAnsi="Times New Roman" w:hint="eastAsia"/>
        </w:rPr>
        <w:t>（六）徵案對象：凡合法設立之公司、行號、法人</w:t>
      </w:r>
      <w:r>
        <w:rPr>
          <w:rFonts w:ascii="Times New Roman" w:hAnsi="Times New Roman" w:hint="eastAsia"/>
        </w:rPr>
        <w:t>或</w:t>
      </w:r>
      <w:r w:rsidRPr="00581017">
        <w:rPr>
          <w:rFonts w:ascii="Times New Roman" w:hAnsi="Times New Roman" w:hint="eastAsia"/>
        </w:rPr>
        <w:t>團體，均可參與。</w:t>
      </w:r>
    </w:p>
    <w:p w:rsidR="00AF3752" w:rsidRPr="00581017" w:rsidRDefault="00AF3752" w:rsidP="00381143">
      <w:pPr>
        <w:rPr>
          <w:rFonts w:ascii="Times New Roman" w:hAnsi="Times New Roman"/>
        </w:rPr>
      </w:pPr>
      <w:r w:rsidRPr="00581017">
        <w:rPr>
          <w:rFonts w:ascii="Times New Roman" w:hAnsi="Times New Roman" w:hint="eastAsia"/>
        </w:rPr>
        <w:t>（七）製作完成日：</w:t>
      </w:r>
      <w:r w:rsidRPr="00581017">
        <w:rPr>
          <w:rFonts w:ascii="Times New Roman" w:hAnsi="Times New Roman"/>
        </w:rPr>
        <w:t>111</w:t>
      </w:r>
      <w:r w:rsidRPr="00581017">
        <w:rPr>
          <w:rFonts w:ascii="Times New Roman" w:hAnsi="Times New Roman" w:hint="eastAsia"/>
        </w:rPr>
        <w:t>年</w:t>
      </w:r>
      <w:r>
        <w:rPr>
          <w:rFonts w:ascii="Times New Roman" w:hAnsi="Times New Roman"/>
        </w:rPr>
        <w:t>10</w:t>
      </w:r>
      <w:r w:rsidRPr="00581017">
        <w:rPr>
          <w:rFonts w:ascii="Times New Roman" w:hAnsi="Times New Roman" w:hint="eastAsia"/>
        </w:rPr>
        <w:t>月</w:t>
      </w:r>
      <w:r>
        <w:rPr>
          <w:rFonts w:ascii="Times New Roman" w:hAnsi="Times New Roman"/>
        </w:rPr>
        <w:t>1</w:t>
      </w:r>
      <w:r w:rsidRPr="00581017">
        <w:rPr>
          <w:rFonts w:ascii="Times New Roman" w:hAnsi="Times New Roman" w:hint="eastAsia"/>
        </w:rPr>
        <w:t>日。</w:t>
      </w:r>
    </w:p>
    <w:p w:rsidR="00AF3752" w:rsidRDefault="00AF3752" w:rsidP="006A3E5F">
      <w:pPr>
        <w:rPr>
          <w:rFonts w:ascii="Times New Roman" w:hAnsi="Times New Roman"/>
        </w:rPr>
      </w:pPr>
    </w:p>
    <w:p w:rsidR="00AF3752" w:rsidRPr="00021759" w:rsidRDefault="00AF3752" w:rsidP="00812DEE">
      <w:pPr>
        <w:rPr>
          <w:rFonts w:ascii="Times New Roman" w:hAnsi="Times New Roman"/>
          <w:b/>
          <w:sz w:val="28"/>
          <w:szCs w:val="28"/>
        </w:rPr>
      </w:pPr>
      <w:r>
        <w:rPr>
          <w:rFonts w:ascii="Times New Roman" w:hAnsi="Times New Roman" w:hint="eastAsia"/>
          <w:b/>
          <w:sz w:val="28"/>
          <w:szCs w:val="28"/>
        </w:rPr>
        <w:t>三</w:t>
      </w:r>
      <w:r w:rsidRPr="00021759">
        <w:rPr>
          <w:rFonts w:ascii="Times New Roman" w:hAnsi="Times New Roman" w:hint="eastAsia"/>
          <w:b/>
          <w:sz w:val="28"/>
          <w:szCs w:val="28"/>
        </w:rPr>
        <w:t>、報名須知</w:t>
      </w:r>
    </w:p>
    <w:p w:rsidR="00AF3752" w:rsidRDefault="00AF3752" w:rsidP="00812DEE">
      <w:pPr>
        <w:rPr>
          <w:rFonts w:ascii="Times New Roman" w:hAnsi="Times New Roman"/>
        </w:rPr>
      </w:pPr>
      <w:r>
        <w:rPr>
          <w:rFonts w:ascii="Times New Roman" w:hAnsi="Times New Roman" w:hint="eastAsia"/>
        </w:rPr>
        <w:t>（一）本次徵案採</w:t>
      </w:r>
      <w:r w:rsidRPr="0042716A">
        <w:rPr>
          <w:rFonts w:ascii="Times New Roman" w:hAnsi="Times New Roman" w:hint="eastAsia"/>
        </w:rPr>
        <w:t>紙本報名。</w:t>
      </w:r>
    </w:p>
    <w:p w:rsidR="00AF3752" w:rsidRDefault="00AF3752" w:rsidP="00812DEE">
      <w:pPr>
        <w:rPr>
          <w:rFonts w:ascii="Times New Roman" w:hAnsi="Times New Roman"/>
        </w:rPr>
      </w:pPr>
      <w:r>
        <w:rPr>
          <w:rFonts w:ascii="Times New Roman" w:hAnsi="Times New Roman" w:hint="eastAsia"/>
        </w:rPr>
        <w:t>（二）每一製作公司限報名一案。</w:t>
      </w:r>
    </w:p>
    <w:p w:rsidR="00AF3752" w:rsidRDefault="00AF3752" w:rsidP="00812DEE">
      <w:pPr>
        <w:rPr>
          <w:rFonts w:ascii="Times New Roman" w:hAnsi="Times New Roman"/>
        </w:rPr>
      </w:pPr>
      <w:r>
        <w:rPr>
          <w:rFonts w:ascii="Times New Roman" w:hAnsi="Times New Roman" w:hint="eastAsia"/>
        </w:rPr>
        <w:t>（三）報名期間：自徵案公告日起自</w:t>
      </w:r>
      <w:r w:rsidRPr="0042716A">
        <w:rPr>
          <w:rFonts w:ascii="Times New Roman" w:hAnsi="Times New Roman"/>
        </w:rPr>
        <w:t>110</w:t>
      </w:r>
      <w:r w:rsidRPr="0042716A">
        <w:rPr>
          <w:rFonts w:ascii="Times New Roman" w:hAnsi="Times New Roman" w:hint="eastAsia"/>
        </w:rPr>
        <w:t>年</w:t>
      </w:r>
      <w:r>
        <w:rPr>
          <w:rFonts w:ascii="新細明體"/>
          <w:lang w:eastAsia="zh-HK"/>
        </w:rPr>
        <w:t>10</w:t>
      </w:r>
      <w:r w:rsidRPr="0042716A">
        <w:rPr>
          <w:rFonts w:ascii="Times New Roman" w:hAnsi="Times New Roman" w:hint="eastAsia"/>
        </w:rPr>
        <w:t>月</w:t>
      </w:r>
      <w:r>
        <w:rPr>
          <w:rFonts w:ascii="新細明體"/>
          <w:lang w:eastAsia="zh-HK"/>
        </w:rPr>
        <w:t>22</w:t>
      </w:r>
      <w:r w:rsidRPr="0042716A">
        <w:rPr>
          <w:rFonts w:ascii="Times New Roman" w:hAnsi="Times New Roman" w:hint="eastAsia"/>
        </w:rPr>
        <w:t>日下午</w:t>
      </w:r>
      <w:r>
        <w:rPr>
          <w:rFonts w:ascii="Times New Roman" w:hAnsi="Times New Roman" w:hint="eastAsia"/>
        </w:rPr>
        <w:t>五</w:t>
      </w:r>
      <w:r w:rsidRPr="0042716A">
        <w:rPr>
          <w:rFonts w:ascii="Times New Roman" w:hAnsi="Times New Roman" w:hint="eastAsia"/>
        </w:rPr>
        <w:t>點收件截止。</w:t>
      </w:r>
    </w:p>
    <w:p w:rsidR="00AF3752" w:rsidRDefault="00AF3752" w:rsidP="00812DEE">
      <w:pPr>
        <w:rPr>
          <w:rFonts w:ascii="Times New Roman" w:hAnsi="Times New Roman"/>
        </w:rPr>
      </w:pPr>
      <w:r>
        <w:rPr>
          <w:rFonts w:ascii="Times New Roman" w:hAnsi="Times New Roman" w:hint="eastAsia"/>
        </w:rPr>
        <w:t>（四）報名方式：</w:t>
      </w:r>
    </w:p>
    <w:p w:rsidR="00AF3752" w:rsidRPr="00A32934" w:rsidRDefault="00AF3752" w:rsidP="00812DEE">
      <w:pPr>
        <w:ind w:leftChars="295" w:left="994" w:hangingChars="119" w:hanging="286"/>
        <w:rPr>
          <w:rFonts w:ascii="Times New Roman" w:hAnsi="新細明體"/>
        </w:rPr>
      </w:pPr>
      <w:r w:rsidRPr="00A32934">
        <w:rPr>
          <w:rFonts w:ascii="Times New Roman" w:hAnsi="新細明體"/>
        </w:rPr>
        <w:t xml:space="preserve">1. </w:t>
      </w:r>
      <w:r w:rsidRPr="00A32934">
        <w:rPr>
          <w:rFonts w:ascii="Times New Roman" w:hAnsi="新細明體" w:hint="eastAsia"/>
        </w:rPr>
        <w:t>所有送件文件置於一標封內，不必按文件屬性分別裝封，</w:t>
      </w:r>
      <w:r>
        <w:rPr>
          <w:rFonts w:ascii="Times New Roman" w:hAnsi="新細明體" w:hint="eastAsia"/>
        </w:rPr>
        <w:t>包裝外部請黏貼本會所提供之外標封（請見表</w:t>
      </w:r>
      <w:r>
        <w:rPr>
          <w:rFonts w:ascii="Times New Roman" w:hAnsi="新細明體"/>
        </w:rPr>
        <w:t>2</w:t>
      </w:r>
      <w:r>
        <w:rPr>
          <w:rFonts w:ascii="Times New Roman" w:hAnsi="新細明體" w:hint="eastAsia"/>
        </w:rPr>
        <w:t>），外標封需標示送件單位公司名稱、地址及報名</w:t>
      </w:r>
      <w:r w:rsidRPr="00A32934">
        <w:rPr>
          <w:rFonts w:ascii="Times New Roman" w:hAnsi="新細明體" w:hint="eastAsia"/>
        </w:rPr>
        <w:t>標的。</w:t>
      </w:r>
    </w:p>
    <w:p w:rsidR="00AF3752" w:rsidRPr="00A32934" w:rsidRDefault="00AF3752" w:rsidP="00812DEE">
      <w:pPr>
        <w:ind w:leftChars="295" w:left="994" w:hangingChars="119" w:hanging="286"/>
        <w:rPr>
          <w:rFonts w:ascii="Times New Roman" w:hAnsi="新細明體"/>
        </w:rPr>
      </w:pPr>
      <w:r w:rsidRPr="00A32934">
        <w:rPr>
          <w:rFonts w:ascii="Times New Roman" w:hAnsi="新細明體"/>
        </w:rPr>
        <w:t xml:space="preserve">2. </w:t>
      </w:r>
      <w:r w:rsidRPr="00A32934">
        <w:rPr>
          <w:rFonts w:ascii="Times New Roman" w:hAnsi="新細明體" w:hint="eastAsia"/>
        </w:rPr>
        <w:t>送件文件清單：</w:t>
      </w:r>
    </w:p>
    <w:p w:rsidR="00AF3752" w:rsidRDefault="00AF3752" w:rsidP="00812DEE">
      <w:pPr>
        <w:ind w:leftChars="354" w:left="85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）廠商登記或設立證明文件影本</w:t>
      </w:r>
      <w:r>
        <w:rPr>
          <w:rFonts w:ascii="Times New Roman" w:hAnsi="Times New Roman"/>
        </w:rPr>
        <w:t>1</w:t>
      </w:r>
      <w:r>
        <w:rPr>
          <w:rFonts w:ascii="Times New Roman" w:hAnsi="Times New Roman" w:hint="eastAsia"/>
        </w:rPr>
        <w:t>件。</w:t>
      </w:r>
    </w:p>
    <w:p w:rsidR="00AF3752" w:rsidRDefault="00AF3752" w:rsidP="00812DEE">
      <w:pPr>
        <w:ind w:leftChars="354" w:left="85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）信用證明文件影本</w:t>
      </w:r>
      <w:r>
        <w:rPr>
          <w:rFonts w:ascii="Times New Roman" w:hAnsi="Times New Roman"/>
        </w:rPr>
        <w:t>1</w:t>
      </w:r>
      <w:r>
        <w:rPr>
          <w:rFonts w:ascii="Times New Roman" w:hAnsi="Times New Roman" w:hint="eastAsia"/>
        </w:rPr>
        <w:t>件。</w:t>
      </w:r>
    </w:p>
    <w:p w:rsidR="00AF3752" w:rsidRDefault="00AF3752" w:rsidP="00812DEE">
      <w:pPr>
        <w:ind w:leftChars="354" w:left="85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）最近一期營業稅納稅或免稅證明影本</w:t>
      </w:r>
      <w:r>
        <w:rPr>
          <w:rFonts w:ascii="Times New Roman" w:hAnsi="Times New Roman"/>
        </w:rPr>
        <w:t>1</w:t>
      </w:r>
      <w:r>
        <w:rPr>
          <w:rFonts w:ascii="Times New Roman" w:hAnsi="Times New Roman" w:hint="eastAsia"/>
        </w:rPr>
        <w:t>件。</w:t>
      </w:r>
    </w:p>
    <w:p w:rsidR="00AF3752" w:rsidRDefault="00AF3752" w:rsidP="00812DEE">
      <w:pPr>
        <w:ind w:leftChars="354" w:left="850"/>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）廠商投件申請表（請見表</w:t>
      </w:r>
      <w:r>
        <w:rPr>
          <w:rFonts w:ascii="Times New Roman" w:hAnsi="Times New Roman"/>
        </w:rPr>
        <w:t>1</w:t>
      </w:r>
      <w:r>
        <w:rPr>
          <w:rFonts w:ascii="Times New Roman" w:hAnsi="Times New Roman" w:hint="eastAsia"/>
        </w:rPr>
        <w:t>）。</w:t>
      </w:r>
    </w:p>
    <w:p w:rsidR="00AF3752" w:rsidRDefault="00AF3752" w:rsidP="006911EF">
      <w:pPr>
        <w:ind w:leftChars="355" w:left="1442" w:hangingChars="246" w:hanging="590"/>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）企劃書</w:t>
      </w:r>
      <w:r>
        <w:rPr>
          <w:rFonts w:ascii="Times New Roman" w:hAnsi="Times New Roman"/>
        </w:rPr>
        <w:t>1</w:t>
      </w:r>
      <w:r>
        <w:rPr>
          <w:rFonts w:ascii="Times New Roman" w:hAnsi="Times New Roman" w:hint="eastAsia"/>
        </w:rPr>
        <w:t>式</w:t>
      </w:r>
      <w:r>
        <w:rPr>
          <w:rFonts w:ascii="Times New Roman" w:hAnsi="Times New Roman"/>
        </w:rPr>
        <w:t>10</w:t>
      </w:r>
      <w:r>
        <w:rPr>
          <w:rFonts w:ascii="Times New Roman" w:hAnsi="Times New Roman" w:hint="eastAsia"/>
        </w:rPr>
        <w:t>份，隨身碟內含企劃書</w:t>
      </w:r>
      <w:r>
        <w:rPr>
          <w:rFonts w:ascii="Times New Roman" w:hAnsi="Times New Roman"/>
        </w:rPr>
        <w:t>PDF</w:t>
      </w:r>
      <w:r>
        <w:rPr>
          <w:rFonts w:ascii="Times New Roman" w:hAnsi="Times New Roman" w:hint="eastAsia"/>
        </w:rPr>
        <w:t>檔案及相關作品連結。</w:t>
      </w:r>
    </w:p>
    <w:p w:rsidR="00AF3752" w:rsidRPr="00890287" w:rsidRDefault="00AF3752" w:rsidP="00812DEE">
      <w:pPr>
        <w:ind w:leftChars="295" w:left="994" w:hangingChars="119" w:hanging="286"/>
        <w:rPr>
          <w:rFonts w:ascii="Times New Roman" w:hAnsi="新細明體"/>
        </w:rPr>
      </w:pPr>
      <w:r>
        <w:rPr>
          <w:rFonts w:ascii="Times New Roman" w:hAnsi="新細明體"/>
        </w:rPr>
        <w:t xml:space="preserve">3. </w:t>
      </w:r>
      <w:r w:rsidRPr="00890287">
        <w:rPr>
          <w:rFonts w:ascii="Times New Roman" w:hAnsi="新細明體" w:hint="eastAsia"/>
        </w:rPr>
        <w:t>送件文件應於報名截止日前送達本會（台北市內湖區康寧路三段</w:t>
      </w:r>
      <w:r w:rsidRPr="00890287">
        <w:rPr>
          <w:rFonts w:ascii="Times New Roman" w:hAnsi="新細明體"/>
        </w:rPr>
        <w:t>75</w:t>
      </w:r>
      <w:r w:rsidRPr="00890287">
        <w:rPr>
          <w:rFonts w:ascii="Times New Roman" w:hAnsi="新細明體" w:hint="eastAsia"/>
        </w:rPr>
        <w:t>巷</w:t>
      </w:r>
      <w:r w:rsidRPr="00890287">
        <w:rPr>
          <w:rFonts w:ascii="Times New Roman" w:hAnsi="新細明體"/>
        </w:rPr>
        <w:t>50</w:t>
      </w:r>
      <w:r w:rsidRPr="00890287">
        <w:rPr>
          <w:rFonts w:ascii="Times New Roman" w:hAnsi="新細明體" w:hint="eastAsia"/>
        </w:rPr>
        <w:t>號</w:t>
      </w:r>
      <w:r w:rsidRPr="00890287">
        <w:rPr>
          <w:rFonts w:ascii="Times New Roman" w:hAnsi="新細明體"/>
        </w:rPr>
        <w:t>7</w:t>
      </w:r>
      <w:r w:rsidRPr="00890287">
        <w:rPr>
          <w:rFonts w:ascii="Times New Roman" w:hAnsi="新細明體" w:hint="eastAsia"/>
        </w:rPr>
        <w:t>樓，公視行政部總務組）。可以郵遞或專人送達，逾時送達者，本會均不予受理（依行政院人事行政總處公布若報名截止日／開標當日因天然災害停止辦公，則順延一個上班日）。</w:t>
      </w:r>
    </w:p>
    <w:p w:rsidR="00AF3752" w:rsidRDefault="00AF3752" w:rsidP="006A3E5F">
      <w:pPr>
        <w:rPr>
          <w:rFonts w:ascii="Times New Roman" w:hAnsi="Times New Roman"/>
        </w:rPr>
      </w:pPr>
    </w:p>
    <w:p w:rsidR="00AF3752" w:rsidRPr="00021759" w:rsidRDefault="00AF3752" w:rsidP="00B92F1E">
      <w:pPr>
        <w:rPr>
          <w:rFonts w:ascii="Times New Roman" w:hAnsi="Times New Roman"/>
          <w:b/>
          <w:sz w:val="28"/>
          <w:szCs w:val="28"/>
        </w:rPr>
      </w:pPr>
      <w:r>
        <w:rPr>
          <w:rFonts w:ascii="Times New Roman" w:hAnsi="Times New Roman" w:hint="eastAsia"/>
          <w:b/>
          <w:sz w:val="28"/>
          <w:szCs w:val="28"/>
        </w:rPr>
        <w:t>四</w:t>
      </w:r>
      <w:r w:rsidRPr="00021759">
        <w:rPr>
          <w:rFonts w:ascii="Times New Roman" w:hAnsi="Times New Roman" w:hint="eastAsia"/>
          <w:b/>
          <w:sz w:val="28"/>
          <w:szCs w:val="28"/>
        </w:rPr>
        <w:t>、企劃書須知</w:t>
      </w:r>
    </w:p>
    <w:p w:rsidR="00AF3752" w:rsidRPr="0042716A" w:rsidRDefault="00AF3752" w:rsidP="001F153F">
      <w:pPr>
        <w:ind w:left="2141" w:hangingChars="892" w:hanging="2141"/>
        <w:rPr>
          <w:rFonts w:ascii="Times New Roman" w:hAnsi="Times New Roman"/>
        </w:rPr>
      </w:pPr>
      <w:r w:rsidRPr="0042716A">
        <w:rPr>
          <w:rFonts w:ascii="Times New Roman" w:hAnsi="Times New Roman" w:hint="eastAsia"/>
        </w:rPr>
        <w:t>（一）</w:t>
      </w:r>
      <w:r>
        <w:rPr>
          <w:rFonts w:ascii="Times New Roman" w:hAnsi="Times New Roman" w:hint="eastAsia"/>
        </w:rPr>
        <w:t>企劃書數量：</w:t>
      </w:r>
      <w:r w:rsidRPr="0042716A">
        <w:rPr>
          <w:rFonts w:ascii="Times New Roman" w:hAnsi="Times New Roman" w:hint="eastAsia"/>
        </w:rPr>
        <w:t>投件廠商應檢附企劃書一式十份，並另應檢附隨身碟一只，內含完整企劃書</w:t>
      </w:r>
      <w:r w:rsidRPr="0042716A">
        <w:rPr>
          <w:rFonts w:ascii="Times New Roman" w:hAnsi="Times New Roman"/>
        </w:rPr>
        <w:t>PDF</w:t>
      </w:r>
      <w:r w:rsidRPr="0042716A">
        <w:rPr>
          <w:rFonts w:ascii="Times New Roman" w:hAnsi="Times New Roman" w:hint="eastAsia"/>
        </w:rPr>
        <w:t>檔或相關影音作品雲端連結網址（轉存於</w:t>
      </w:r>
      <w:r w:rsidRPr="0042716A">
        <w:rPr>
          <w:rFonts w:ascii="Times New Roman" w:hAnsi="Times New Roman"/>
        </w:rPr>
        <w:t>Word</w:t>
      </w:r>
      <w:r w:rsidRPr="0042716A">
        <w:rPr>
          <w:rFonts w:ascii="Times New Roman" w:hAnsi="Times New Roman" w:hint="eastAsia"/>
        </w:rPr>
        <w:t>檔）。</w:t>
      </w:r>
    </w:p>
    <w:p w:rsidR="00AF3752" w:rsidRPr="0042716A" w:rsidRDefault="00AF3752" w:rsidP="009D0E53">
      <w:pPr>
        <w:ind w:left="1932" w:hangingChars="805" w:hanging="1932"/>
        <w:rPr>
          <w:rFonts w:ascii="Times New Roman" w:hAnsi="Times New Roman"/>
        </w:rPr>
      </w:pPr>
      <w:r>
        <w:rPr>
          <w:rFonts w:ascii="Times New Roman" w:hAnsi="Times New Roman" w:hint="eastAsia"/>
        </w:rPr>
        <w:t>（二）</w:t>
      </w:r>
      <w:r w:rsidRPr="0042716A">
        <w:rPr>
          <w:rFonts w:ascii="Times New Roman" w:hAnsi="Times New Roman" w:hint="eastAsia"/>
        </w:rPr>
        <w:t>撰寫格式</w:t>
      </w:r>
      <w:r>
        <w:rPr>
          <w:rFonts w:ascii="Times New Roman" w:hAnsi="Times New Roman" w:hint="eastAsia"/>
        </w:rPr>
        <w:t>：</w:t>
      </w:r>
      <w:r w:rsidRPr="0042716A">
        <w:rPr>
          <w:rFonts w:ascii="Times New Roman" w:hAnsi="Times New Roman" w:hint="eastAsia"/>
        </w:rPr>
        <w:t>企劃書宜由左至右橫寫，以</w:t>
      </w:r>
      <w:r w:rsidRPr="0042716A">
        <w:rPr>
          <w:rFonts w:ascii="Times New Roman" w:hAnsi="Times New Roman"/>
        </w:rPr>
        <w:t>A4</w:t>
      </w:r>
      <w:r w:rsidRPr="0042716A">
        <w:rPr>
          <w:rFonts w:ascii="Times New Roman" w:hAnsi="Times New Roman" w:hint="eastAsia"/>
        </w:rPr>
        <w:t>大小紙張、</w:t>
      </w:r>
      <w:r w:rsidRPr="0042716A">
        <w:rPr>
          <w:rFonts w:ascii="Times New Roman" w:hAnsi="Times New Roman"/>
        </w:rPr>
        <w:t>12</w:t>
      </w:r>
      <w:r w:rsidRPr="0042716A">
        <w:rPr>
          <w:rFonts w:ascii="Times New Roman" w:hAnsi="Times New Roman" w:hint="eastAsia"/>
        </w:rPr>
        <w:t>至</w:t>
      </w:r>
      <w:r w:rsidRPr="0042716A">
        <w:rPr>
          <w:rFonts w:ascii="Times New Roman" w:hAnsi="Times New Roman"/>
        </w:rPr>
        <w:t>20</w:t>
      </w:r>
      <w:r w:rsidRPr="0042716A">
        <w:rPr>
          <w:rFonts w:ascii="Times New Roman" w:hAnsi="Times New Roman" w:hint="eastAsia"/>
        </w:rPr>
        <w:t>號字繕打，並加封面、目錄、頁碼，且裝訂成冊（雙面印刷，左邊裝訂，簡單環保為原則）。</w:t>
      </w:r>
    </w:p>
    <w:p w:rsidR="00AF3752" w:rsidRPr="0042716A" w:rsidRDefault="00AF3752" w:rsidP="00D548B2">
      <w:pPr>
        <w:rPr>
          <w:rFonts w:ascii="Times New Roman" w:hAnsi="Times New Roman"/>
        </w:rPr>
      </w:pPr>
      <w:r w:rsidRPr="0042716A">
        <w:rPr>
          <w:rFonts w:ascii="Times New Roman" w:hAnsi="Times New Roman" w:hint="eastAsia"/>
        </w:rPr>
        <w:t>（三）企劃書內容（應包含下列各款內容）</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1. </w:t>
      </w:r>
      <w:r>
        <w:rPr>
          <w:rFonts w:ascii="Times New Roman" w:hAnsi="Times New Roman" w:hint="eastAsia"/>
        </w:rPr>
        <w:t>互動式內容</w:t>
      </w:r>
      <w:r w:rsidRPr="0042716A">
        <w:rPr>
          <w:rFonts w:ascii="Times New Roman" w:hAnsi="Times New Roman" w:hint="eastAsia"/>
        </w:rPr>
        <w:t>名稱（含英文名稱）</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2. </w:t>
      </w:r>
      <w:r w:rsidRPr="0042716A">
        <w:rPr>
          <w:rFonts w:ascii="Times New Roman" w:hAnsi="Times New Roman" w:hint="eastAsia"/>
        </w:rPr>
        <w:t>企劃內容：</w:t>
      </w:r>
    </w:p>
    <w:p w:rsidR="00AF3752" w:rsidRPr="0042716A" w:rsidRDefault="00AF3752" w:rsidP="001D7640">
      <w:pPr>
        <w:ind w:leftChars="413" w:left="991"/>
        <w:rPr>
          <w:rFonts w:ascii="Times New Roman" w:hAnsi="Times New Roman"/>
        </w:rPr>
      </w:pPr>
      <w:r>
        <w:rPr>
          <w:rFonts w:ascii="Times New Roman" w:hAnsi="Times New Roman" w:hint="eastAsia"/>
        </w:rPr>
        <w:t>含互動式內容</w:t>
      </w:r>
      <w:r w:rsidRPr="0042716A">
        <w:rPr>
          <w:rFonts w:ascii="Times New Roman" w:hAnsi="Times New Roman" w:hint="eastAsia"/>
        </w:rPr>
        <w:t>主旨、</w:t>
      </w:r>
      <w:r>
        <w:rPr>
          <w:rFonts w:ascii="Times New Roman" w:hAnsi="Times New Roman" w:hint="eastAsia"/>
        </w:rPr>
        <w:t>故事大綱、議題設定、互動式設計類型、互動式玩法、美術風格、</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rPr>
          <w:t>5G</w:t>
        </w:r>
      </w:smartTag>
      <w:r>
        <w:rPr>
          <w:rFonts w:ascii="Times New Roman" w:hAnsi="Times New Roman" w:hint="eastAsia"/>
        </w:rPr>
        <w:t>應用規劃、</w:t>
      </w:r>
      <w:r w:rsidRPr="0042716A">
        <w:rPr>
          <w:rFonts w:ascii="Times New Roman" w:hAnsi="Times New Roman" w:hint="eastAsia"/>
        </w:rPr>
        <w:t>製作期程、宣傳推廣、目標觀眾</w:t>
      </w:r>
      <w:r>
        <w:rPr>
          <w:rFonts w:ascii="Times New Roman" w:hAnsi="Times New Roman" w:hint="eastAsia"/>
        </w:rPr>
        <w:t>、預算規劃</w:t>
      </w:r>
      <w:r w:rsidRPr="0042716A">
        <w:rPr>
          <w:rFonts w:ascii="Times New Roman" w:hAnsi="Times New Roman" w:hint="eastAsia"/>
        </w:rPr>
        <w:t>等。</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3. </w:t>
      </w:r>
      <w:r w:rsidRPr="0042716A">
        <w:rPr>
          <w:rFonts w:ascii="Times New Roman" w:hAnsi="Times New Roman" w:hint="eastAsia"/>
        </w:rPr>
        <w:t>故事大綱：</w:t>
      </w:r>
    </w:p>
    <w:p w:rsidR="00AF3752" w:rsidRPr="0042716A" w:rsidRDefault="00AF3752" w:rsidP="00AB49AF">
      <w:pPr>
        <w:ind w:leftChars="413" w:left="991"/>
        <w:rPr>
          <w:rFonts w:ascii="Times New Roman" w:hAnsi="Times New Roman"/>
        </w:rPr>
      </w:pPr>
      <w:r w:rsidRPr="0042716A">
        <w:rPr>
          <w:rFonts w:ascii="Times New Roman" w:hAnsi="Times New Roman" w:hint="eastAsia"/>
        </w:rPr>
        <w:t>含</w:t>
      </w:r>
      <w:r>
        <w:rPr>
          <w:rFonts w:ascii="Times New Roman" w:hAnsi="Times New Roman" w:hint="eastAsia"/>
        </w:rPr>
        <w:t>短版故事大</w:t>
      </w:r>
      <w:r w:rsidRPr="0042716A">
        <w:rPr>
          <w:rFonts w:ascii="Times New Roman" w:hAnsi="Times New Roman" w:hint="eastAsia"/>
        </w:rPr>
        <w:t>綱（</w:t>
      </w:r>
      <w:r>
        <w:rPr>
          <w:rFonts w:ascii="Times New Roman" w:hAnsi="Times New Roman"/>
        </w:rPr>
        <w:t>2</w:t>
      </w:r>
      <w:r w:rsidRPr="0042716A">
        <w:rPr>
          <w:rFonts w:ascii="Times New Roman" w:hAnsi="Times New Roman"/>
        </w:rPr>
        <w:t>00</w:t>
      </w:r>
      <w:r w:rsidRPr="0042716A">
        <w:rPr>
          <w:rFonts w:ascii="Times New Roman" w:hAnsi="Times New Roman" w:hint="eastAsia"/>
        </w:rPr>
        <w:t>字以內）、完整故事大綱（</w:t>
      </w:r>
      <w:r>
        <w:rPr>
          <w:rFonts w:ascii="Times New Roman" w:hAnsi="Times New Roman"/>
        </w:rPr>
        <w:t>1,500</w:t>
      </w:r>
      <w:r>
        <w:rPr>
          <w:rFonts w:ascii="Times New Roman" w:hAnsi="Times New Roman" w:hint="eastAsia"/>
        </w:rPr>
        <w:t>至</w:t>
      </w:r>
      <w:r w:rsidRPr="0042716A">
        <w:rPr>
          <w:rFonts w:ascii="Times New Roman" w:hAnsi="Times New Roman"/>
        </w:rPr>
        <w:t>2,000</w:t>
      </w:r>
      <w:r w:rsidRPr="0042716A">
        <w:rPr>
          <w:rFonts w:ascii="Times New Roman" w:hAnsi="Times New Roman" w:hint="eastAsia"/>
        </w:rPr>
        <w:t>字）</w:t>
      </w:r>
      <w:r>
        <w:rPr>
          <w:rFonts w:ascii="Times New Roman" w:hAnsi="Times New Roman" w:hint="eastAsia"/>
        </w:rPr>
        <w:t>、世界觀設定、場景設定</w:t>
      </w:r>
      <w:r w:rsidRPr="0042716A">
        <w:rPr>
          <w:rFonts w:ascii="Times New Roman" w:hAnsi="Times New Roman" w:hint="eastAsia"/>
        </w:rPr>
        <w:t>、</w:t>
      </w:r>
      <w:r>
        <w:rPr>
          <w:rFonts w:ascii="Times New Roman" w:hAnsi="Times New Roman" w:hint="eastAsia"/>
        </w:rPr>
        <w:t>主要</w:t>
      </w:r>
      <w:r w:rsidRPr="0042716A">
        <w:rPr>
          <w:rFonts w:ascii="Times New Roman" w:hAnsi="Times New Roman" w:hint="eastAsia"/>
        </w:rPr>
        <w:t>人物</w:t>
      </w:r>
      <w:r>
        <w:rPr>
          <w:rFonts w:ascii="Times New Roman" w:hAnsi="Times New Roman" w:hint="eastAsia"/>
        </w:rPr>
        <w:t>設定</w:t>
      </w:r>
      <w:r w:rsidRPr="0042716A">
        <w:rPr>
          <w:rFonts w:ascii="Times New Roman" w:hAnsi="Times New Roman" w:hint="eastAsia"/>
        </w:rPr>
        <w:t>。</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4. </w:t>
      </w:r>
      <w:r>
        <w:rPr>
          <w:rFonts w:ascii="Times New Roman" w:hAnsi="Times New Roman" w:hint="eastAsia"/>
        </w:rPr>
        <w:t>議題設定</w:t>
      </w:r>
      <w:r w:rsidRPr="0042716A">
        <w:rPr>
          <w:rFonts w:ascii="Times New Roman" w:hAnsi="Times New Roman" w:hint="eastAsia"/>
        </w:rPr>
        <w:t>：</w:t>
      </w:r>
    </w:p>
    <w:p w:rsidR="00AF3752" w:rsidRPr="0042716A" w:rsidRDefault="00AF3752" w:rsidP="009325DA">
      <w:pPr>
        <w:ind w:leftChars="413" w:left="991"/>
        <w:rPr>
          <w:rFonts w:ascii="Times New Roman" w:hAnsi="Times New Roman"/>
        </w:rPr>
      </w:pPr>
      <w:r>
        <w:rPr>
          <w:rFonts w:ascii="Times New Roman" w:hAnsi="Times New Roman" w:hint="eastAsia"/>
        </w:rPr>
        <w:t>包含以下四個概念之互動式議題討論：</w:t>
      </w:r>
      <w:r w:rsidRPr="009325DA">
        <w:rPr>
          <w:rFonts w:ascii="Times New Roman" w:hAnsi="Times New Roman" w:hint="eastAsia"/>
        </w:rPr>
        <w:t>科技與信任</w:t>
      </w:r>
      <w:r>
        <w:rPr>
          <w:rFonts w:ascii="Times New Roman" w:hAnsi="Times New Roman" w:hint="eastAsia"/>
        </w:rPr>
        <w:t>、</w:t>
      </w:r>
      <w:r w:rsidRPr="009325DA">
        <w:rPr>
          <w:rFonts w:ascii="Times New Roman" w:hAnsi="Times New Roman" w:hint="eastAsia"/>
        </w:rPr>
        <w:t>科技與愛</w:t>
      </w:r>
      <w:r>
        <w:rPr>
          <w:rFonts w:ascii="Times New Roman" w:hAnsi="Times New Roman" w:hint="eastAsia"/>
        </w:rPr>
        <w:t>／</w:t>
      </w:r>
      <w:r w:rsidRPr="009325DA">
        <w:rPr>
          <w:rFonts w:ascii="Times New Roman" w:hAnsi="Times New Roman" w:hint="eastAsia"/>
        </w:rPr>
        <w:t>性</w:t>
      </w:r>
      <w:r>
        <w:rPr>
          <w:rFonts w:ascii="Times New Roman" w:hAnsi="Times New Roman" w:hint="eastAsia"/>
        </w:rPr>
        <w:t>、</w:t>
      </w:r>
      <w:r w:rsidRPr="009325DA">
        <w:rPr>
          <w:rFonts w:ascii="Times New Roman" w:hAnsi="Times New Roman" w:hint="eastAsia"/>
        </w:rPr>
        <w:t>科技與同理心</w:t>
      </w:r>
      <w:r>
        <w:rPr>
          <w:rFonts w:ascii="Times New Roman" w:hAnsi="Times New Roman" w:hint="eastAsia"/>
        </w:rPr>
        <w:t>、</w:t>
      </w:r>
      <w:r w:rsidRPr="009325DA">
        <w:rPr>
          <w:rFonts w:ascii="Times New Roman" w:hAnsi="Times New Roman" w:hint="eastAsia"/>
        </w:rPr>
        <w:t>科技與歸屬</w:t>
      </w:r>
      <w:r>
        <w:rPr>
          <w:rFonts w:ascii="Times New Roman" w:hAnsi="Times New Roman" w:hint="eastAsia"/>
        </w:rPr>
        <w:t>。</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5. </w:t>
      </w:r>
      <w:r>
        <w:rPr>
          <w:rFonts w:ascii="Times New Roman" w:hAnsi="Times New Roman" w:hint="eastAsia"/>
        </w:rPr>
        <w:t>互動式設計玩法</w:t>
      </w:r>
      <w:r w:rsidRPr="0042716A">
        <w:rPr>
          <w:rFonts w:ascii="Times New Roman" w:hAnsi="Times New Roman" w:hint="eastAsia"/>
        </w:rPr>
        <w:t>：</w:t>
      </w:r>
    </w:p>
    <w:p w:rsidR="00AF3752" w:rsidRPr="009325DA" w:rsidRDefault="00AF3752" w:rsidP="009325DA">
      <w:pPr>
        <w:ind w:leftChars="413" w:left="991"/>
        <w:rPr>
          <w:rFonts w:ascii="Times New Roman" w:hAnsi="Times New Roman"/>
        </w:rPr>
      </w:pPr>
      <w:r w:rsidRPr="009325DA">
        <w:rPr>
          <w:rFonts w:ascii="Times New Roman" w:hAnsi="Times New Roman" w:hint="eastAsia"/>
        </w:rPr>
        <w:t>包</w:t>
      </w:r>
      <w:r>
        <w:rPr>
          <w:rFonts w:ascii="Times New Roman" w:hAnsi="Times New Roman" w:hint="eastAsia"/>
        </w:rPr>
        <w:t>含核心玩法及相關衍生系統介紹（例如：成就系統、社交系統、養成系統等互動式亮點）</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6.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rPr>
          <w:t>5G</w:t>
        </w:r>
      </w:smartTag>
      <w:r>
        <w:rPr>
          <w:rFonts w:ascii="Times New Roman" w:hAnsi="Times New Roman" w:hint="eastAsia"/>
        </w:rPr>
        <w:t>應用規劃</w:t>
      </w:r>
      <w:r w:rsidRPr="0042716A">
        <w:rPr>
          <w:rFonts w:ascii="Times New Roman" w:hAnsi="Times New Roman" w:hint="eastAsia"/>
        </w:rPr>
        <w:t>：</w:t>
      </w:r>
    </w:p>
    <w:p w:rsidR="00AF3752" w:rsidRPr="0042716A" w:rsidRDefault="00AF3752" w:rsidP="00AB49AF">
      <w:pPr>
        <w:ind w:leftChars="413" w:left="991"/>
        <w:rPr>
          <w:rFonts w:ascii="Times New Roman" w:hAnsi="Times New Roman"/>
        </w:rPr>
      </w:pPr>
      <w:r>
        <w:rPr>
          <w:rFonts w:ascii="Times New Roman" w:hAnsi="Times New Roman" w:hint="eastAsia"/>
        </w:rPr>
        <w:t>須說明互動式內容針對觸發</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rPr>
          <w:t>5G</w:t>
        </w:r>
      </w:smartTag>
      <w:r>
        <w:rPr>
          <w:rFonts w:ascii="Times New Roman" w:hAnsi="Times New Roman" w:hint="eastAsia"/>
        </w:rPr>
        <w:t>網路環境的相關延伸應用（手機版），凸顯使用者於</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rPr>
          <w:t>5G</w:t>
        </w:r>
      </w:smartTag>
      <w:r>
        <w:rPr>
          <w:rFonts w:ascii="Times New Roman" w:hAnsi="Times New Roman" w:hint="eastAsia"/>
        </w:rPr>
        <w:t>或非</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rPr>
          <w:t>5G</w:t>
        </w:r>
      </w:smartTag>
      <w:r>
        <w:rPr>
          <w:rFonts w:ascii="Times New Roman" w:hAnsi="Times New Roman" w:hint="eastAsia"/>
        </w:rPr>
        <w:t>環境下的差異表現</w:t>
      </w:r>
      <w:r w:rsidRPr="0042716A">
        <w:rPr>
          <w:rFonts w:ascii="Times New Roman" w:hAnsi="Times New Roman" w:hint="eastAsia"/>
        </w:rPr>
        <w:t>。</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7. </w:t>
      </w:r>
      <w:r w:rsidRPr="0042716A">
        <w:rPr>
          <w:rFonts w:ascii="Times New Roman" w:hAnsi="Times New Roman" w:hint="eastAsia"/>
        </w:rPr>
        <w:t>製作團隊：</w:t>
      </w:r>
    </w:p>
    <w:p w:rsidR="00AF3752" w:rsidRPr="00C6147B" w:rsidRDefault="00AF3752" w:rsidP="00C6147B">
      <w:pPr>
        <w:ind w:leftChars="413" w:left="991"/>
        <w:rPr>
          <w:rFonts w:ascii="Times New Roman" w:hAnsi="Times New Roman"/>
        </w:rPr>
      </w:pPr>
      <w:r w:rsidRPr="00C6147B">
        <w:rPr>
          <w:rFonts w:ascii="Times New Roman" w:hAnsi="Times New Roman" w:hint="eastAsia"/>
        </w:rPr>
        <w:t>包括製作單位簡介，參與製作之主創團隊、工作人員名單及簡歷等。</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8. </w:t>
      </w:r>
      <w:r w:rsidRPr="0042716A">
        <w:rPr>
          <w:rFonts w:ascii="Times New Roman" w:hAnsi="Times New Roman" w:hint="eastAsia"/>
        </w:rPr>
        <w:t>製作預算：</w:t>
      </w:r>
    </w:p>
    <w:p w:rsidR="00AF3752" w:rsidRPr="00EC16A2" w:rsidRDefault="00AF3752" w:rsidP="00AB49AF">
      <w:pPr>
        <w:ind w:leftChars="413" w:left="991"/>
        <w:rPr>
          <w:rFonts w:ascii="Times New Roman" w:hAnsi="Times New Roman"/>
        </w:rPr>
      </w:pPr>
      <w:r w:rsidRPr="00EC16A2">
        <w:rPr>
          <w:rFonts w:ascii="Times New Roman" w:hAnsi="Times New Roman" w:hint="eastAsia"/>
        </w:rPr>
        <w:t>請逐一就項目、數量、單價、稅金及總價詳列經費配置明細表，預算總金額上限為</w:t>
      </w:r>
      <w:r>
        <w:rPr>
          <w:rFonts w:ascii="Times New Roman" w:hAnsi="Times New Roman"/>
        </w:rPr>
        <w:t>200</w:t>
      </w:r>
      <w:r w:rsidRPr="00EC16A2">
        <w:rPr>
          <w:rFonts w:ascii="Times New Roman" w:hAnsi="Times New Roman" w:hint="eastAsia"/>
        </w:rPr>
        <w:t>萬元整（含稅）。若預算低於</w:t>
      </w:r>
      <w:r>
        <w:rPr>
          <w:rFonts w:ascii="Times New Roman" w:hAnsi="Times New Roman"/>
        </w:rPr>
        <w:t>200</w:t>
      </w:r>
      <w:r w:rsidRPr="00EC16A2">
        <w:rPr>
          <w:rFonts w:ascii="Times New Roman" w:hAnsi="Times New Roman" w:hint="eastAsia"/>
        </w:rPr>
        <w:t>萬元整者，依所提預算給付</w:t>
      </w:r>
      <w:r w:rsidRPr="00AB49AF">
        <w:rPr>
          <w:rFonts w:ascii="Times New Roman" w:hAnsi="Times New Roman" w:hint="eastAsia"/>
        </w:rPr>
        <w:t>；若廠商之經費配置總金額高於新台幣</w:t>
      </w:r>
      <w:r>
        <w:rPr>
          <w:rFonts w:ascii="Times New Roman" w:hAnsi="Times New Roman"/>
        </w:rPr>
        <w:t>20</w:t>
      </w:r>
      <w:r w:rsidRPr="00EC16A2">
        <w:rPr>
          <w:rFonts w:ascii="Times New Roman" w:hAnsi="Times New Roman"/>
        </w:rPr>
        <w:t>0</w:t>
      </w:r>
      <w:r w:rsidRPr="00AB49AF">
        <w:rPr>
          <w:rFonts w:ascii="Times New Roman" w:hAnsi="Times New Roman" w:hint="eastAsia"/>
        </w:rPr>
        <w:t>萬元則視為資格不符，不列為評選對象。</w:t>
      </w:r>
    </w:p>
    <w:p w:rsidR="00AF3752" w:rsidRPr="0042716A" w:rsidRDefault="00AF3752" w:rsidP="00AB49AF">
      <w:pPr>
        <w:ind w:leftChars="412" w:left="1272" w:hangingChars="118" w:hanging="283"/>
        <w:rPr>
          <w:rFonts w:ascii="Times New Roman" w:hAnsi="Times New Roman"/>
        </w:rPr>
      </w:pPr>
      <w:r w:rsidRPr="0042716A">
        <w:rPr>
          <w:rFonts w:ascii="新細明體" w:hAnsi="新細明體" w:cs="新細明體" w:hint="eastAsia"/>
        </w:rPr>
        <w:t>※</w:t>
      </w:r>
      <w:r w:rsidRPr="00AB49AF">
        <w:rPr>
          <w:rFonts w:ascii="Times New Roman" w:hAnsi="Times New Roman" w:hint="eastAsia"/>
        </w:rPr>
        <w:t>本案製作經費不含行銷宣傳費。</w:t>
      </w:r>
    </w:p>
    <w:p w:rsidR="00AF3752" w:rsidRPr="0042716A" w:rsidRDefault="00AF3752" w:rsidP="00AB49AF">
      <w:pPr>
        <w:ind w:leftChars="295" w:left="708"/>
        <w:rPr>
          <w:rFonts w:ascii="Times New Roman" w:hAnsi="Times New Roman"/>
        </w:rPr>
      </w:pPr>
      <w:r w:rsidRPr="0042716A">
        <w:rPr>
          <w:rFonts w:ascii="Times New Roman" w:hAnsi="Times New Roman"/>
        </w:rPr>
        <w:t xml:space="preserve">9. </w:t>
      </w:r>
      <w:r w:rsidRPr="0042716A">
        <w:rPr>
          <w:rFonts w:ascii="Times New Roman" w:hAnsi="新細明體" w:hint="eastAsia"/>
        </w:rPr>
        <w:t>製作單位實績：</w:t>
      </w:r>
    </w:p>
    <w:p w:rsidR="00AF3752" w:rsidRPr="0042716A" w:rsidRDefault="00AF3752" w:rsidP="00AB49AF">
      <w:pPr>
        <w:ind w:leftChars="413" w:left="991"/>
        <w:rPr>
          <w:rFonts w:ascii="Times New Roman" w:hAnsi="Times New Roman"/>
        </w:rPr>
      </w:pPr>
      <w:r w:rsidRPr="0042716A">
        <w:rPr>
          <w:rFonts w:ascii="Times New Roman" w:hAnsi="Times New Roman" w:hint="eastAsia"/>
        </w:rPr>
        <w:t>請將相關作品檔案或雲端連結網址儲存於隨身碟內繳交。</w:t>
      </w:r>
    </w:p>
    <w:p w:rsidR="00AF3752" w:rsidRDefault="00AF3752" w:rsidP="006A3E5F">
      <w:pPr>
        <w:rPr>
          <w:rFonts w:ascii="Times New Roman" w:hAnsi="Times New Roman"/>
        </w:rPr>
      </w:pP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五、廠商資格文件</w:t>
      </w:r>
    </w:p>
    <w:p w:rsidR="00AF3752" w:rsidRPr="00E60B48" w:rsidRDefault="00AF3752" w:rsidP="006A3E5F">
      <w:pPr>
        <w:rPr>
          <w:rFonts w:ascii="Times New Roman" w:hAnsi="Times New Roman"/>
          <w:b/>
        </w:rPr>
      </w:pPr>
      <w:r w:rsidRPr="00E60B48">
        <w:rPr>
          <w:rFonts w:ascii="Times New Roman" w:hAnsi="Times New Roman" w:hint="eastAsia"/>
          <w:b/>
        </w:rPr>
        <w:t>（一）登記或設立證明</w:t>
      </w:r>
    </w:p>
    <w:p w:rsidR="00AF3752" w:rsidRPr="00814057" w:rsidRDefault="00AF3752" w:rsidP="007A2849">
      <w:pPr>
        <w:ind w:leftChars="295" w:left="708"/>
        <w:rPr>
          <w:rFonts w:ascii="新細明體"/>
          <w:color w:val="000000"/>
        </w:rPr>
      </w:pPr>
      <w:r>
        <w:rPr>
          <w:rFonts w:ascii="Times New Roman" w:hAnsi="Times New Roman" w:hint="eastAsia"/>
        </w:rPr>
        <w:t>如公司登記或商業登記證明文件，</w:t>
      </w:r>
      <w:r w:rsidRPr="0042716A">
        <w:rPr>
          <w:rFonts w:ascii="Times New Roman" w:hAnsi="Times New Roman" w:hint="eastAsia"/>
        </w:rPr>
        <w:t>可至經濟部商業司</w:t>
      </w:r>
      <w:r w:rsidRPr="0042716A">
        <w:rPr>
          <w:rFonts w:ascii="Times New Roman" w:hAnsi="新細明體" w:hint="eastAsia"/>
        </w:rPr>
        <w:t>「商工登記公示資料查詢服務」網站之資料代之；</w:t>
      </w:r>
      <w:r>
        <w:rPr>
          <w:rFonts w:ascii="Times New Roman" w:hAnsi="新細明體" w:hint="eastAsia"/>
        </w:rPr>
        <w:t>或</w:t>
      </w:r>
      <w:r w:rsidRPr="0042716A">
        <w:rPr>
          <w:rFonts w:ascii="Times New Roman" w:hAnsi="新細明體" w:hint="eastAsia"/>
        </w:rPr>
        <w:t>財團法人、社團法人</w:t>
      </w:r>
      <w:r>
        <w:rPr>
          <w:rFonts w:ascii="Times New Roman" w:hAnsi="新細明體" w:hint="eastAsia"/>
        </w:rPr>
        <w:t>立案核准文件及法人登記證明，</w:t>
      </w:r>
      <w:r w:rsidRPr="0042716A">
        <w:rPr>
          <w:rFonts w:ascii="Times New Roman" w:hAnsi="新細明體" w:hint="eastAsia"/>
        </w:rPr>
        <w:t>需另附捐助章程或組織章</w:t>
      </w:r>
      <w:r w:rsidRPr="00814057">
        <w:rPr>
          <w:rFonts w:ascii="Times New Roman" w:hAnsi="新細明體" w:hint="eastAsia"/>
          <w:color w:val="000000"/>
        </w:rPr>
        <w:t>程。登記營業項目需包括</w:t>
      </w:r>
      <w:r w:rsidRPr="00814057">
        <w:rPr>
          <w:rFonts w:ascii="新細明體" w:hAnsi="新細明體" w:hint="eastAsia"/>
          <w:color w:val="000000"/>
        </w:rPr>
        <w:t>「資訊軟體服務業」或「軟體出版業」或「除許可業務外，得經營法令非禁止或限制之業務」。</w:t>
      </w:r>
    </w:p>
    <w:p w:rsidR="00AF3752" w:rsidRPr="00814057" w:rsidRDefault="00AF3752" w:rsidP="007A2849">
      <w:pPr>
        <w:ind w:leftChars="295" w:left="991" w:hangingChars="118" w:hanging="283"/>
        <w:rPr>
          <w:rFonts w:ascii="Times New Roman" w:hAnsi="Times New Roman"/>
          <w:color w:val="000000"/>
        </w:rPr>
      </w:pPr>
      <w:r w:rsidRPr="00814057">
        <w:rPr>
          <w:rFonts w:ascii="新細明體" w:hAnsi="新細明體" w:hint="eastAsia"/>
          <w:color w:val="000000"/>
        </w:rPr>
        <w:t>※注意：營利事業登記證不再作為證明文件。</w:t>
      </w:r>
    </w:p>
    <w:p w:rsidR="00AF3752" w:rsidRPr="00844E4B" w:rsidRDefault="00AF3752" w:rsidP="006A3E5F">
      <w:pPr>
        <w:rPr>
          <w:rFonts w:ascii="Times New Roman" w:hAnsi="Times New Roman"/>
          <w:b/>
        </w:rPr>
      </w:pPr>
      <w:r w:rsidRPr="00844E4B">
        <w:rPr>
          <w:rFonts w:ascii="Times New Roman" w:hAnsi="Times New Roman" w:hint="eastAsia"/>
          <w:b/>
        </w:rPr>
        <w:t>（二）信用證明</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 xml:space="preserve">1. </w:t>
      </w:r>
      <w:r w:rsidRPr="003502BF">
        <w:rPr>
          <w:rFonts w:ascii="Times New Roman" w:hAnsi="新細明體" w:hint="eastAsia"/>
        </w:rPr>
        <w:t>票據交換機構或受理查詢之金融機構於徵案截止日之前半年內所出具之非拒絕往來戶及最近三年無退票紀錄證明。</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hint="eastAsia"/>
        </w:rPr>
        <w:t>※本會有證據顯示送件單位於截止收件期限前，係拒絕往來戶或有退票紀錄者，依證據處理。</w:t>
      </w:r>
    </w:p>
    <w:p w:rsidR="00AF3752" w:rsidRPr="00844E4B" w:rsidRDefault="00AF3752" w:rsidP="006A3E5F">
      <w:pPr>
        <w:rPr>
          <w:rFonts w:ascii="Times New Roman" w:hAnsi="Times New Roman"/>
          <w:b/>
        </w:rPr>
      </w:pPr>
      <w:r w:rsidRPr="00844E4B">
        <w:rPr>
          <w:rFonts w:ascii="Times New Roman" w:hAnsi="Times New Roman" w:hint="eastAsia"/>
          <w:b/>
        </w:rPr>
        <w:t>（三）最近一期營業稅納稅或免稅證明（以下擇一）</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 xml:space="preserve">1. </w:t>
      </w:r>
      <w:r w:rsidRPr="003502BF">
        <w:rPr>
          <w:rFonts w:ascii="Times New Roman" w:hAnsi="新細明體" w:hint="eastAsia"/>
        </w:rPr>
        <w:t>營業稅繳納證明為營業稅繳款書收據聯。</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 xml:space="preserve">2. </w:t>
      </w:r>
      <w:r w:rsidRPr="003502BF">
        <w:rPr>
          <w:rFonts w:ascii="Times New Roman" w:hAnsi="新細明體" w:hint="eastAsia"/>
        </w:rPr>
        <w:t>主管稽核機關核章之最近一期營業人銷售額與稅額申請書（</w:t>
      </w:r>
      <w:r w:rsidRPr="003502BF">
        <w:rPr>
          <w:rFonts w:ascii="Times New Roman" w:hAnsi="新細明體"/>
        </w:rPr>
        <w:t>401</w:t>
      </w:r>
      <w:r w:rsidRPr="003502BF">
        <w:rPr>
          <w:rFonts w:ascii="Times New Roman" w:hAnsi="新細明體" w:hint="eastAsia"/>
        </w:rPr>
        <w:t>）收執聯。</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 xml:space="preserve">3. </w:t>
      </w:r>
      <w:r w:rsidRPr="003502BF">
        <w:rPr>
          <w:rFonts w:ascii="Times New Roman" w:hAnsi="新細明體" w:hint="eastAsia"/>
        </w:rPr>
        <w:t>主管稽徵機關核發之最近一期無違章欠稅之查復表。</w:t>
      </w:r>
    </w:p>
    <w:p w:rsidR="00AF3752" w:rsidRPr="0042716A" w:rsidRDefault="00AF3752" w:rsidP="003502BF">
      <w:pPr>
        <w:ind w:leftChars="412" w:left="1272" w:hangingChars="118" w:hanging="283"/>
        <w:rPr>
          <w:rFonts w:ascii="Times New Roman" w:hAnsi="Times New Roman"/>
        </w:rPr>
      </w:pPr>
      <w:r w:rsidRPr="003502BF">
        <w:rPr>
          <w:rFonts w:ascii="Times New Roman" w:hAnsi="Times New Roman" w:hint="eastAsia"/>
        </w:rPr>
        <w:t>※</w:t>
      </w:r>
      <w:r w:rsidRPr="0042716A">
        <w:rPr>
          <w:rFonts w:ascii="Times New Roman" w:hAnsi="Times New Roman" w:hint="eastAsia"/>
        </w:rPr>
        <w:t>新設立且未屆第一期營業稅繳納期限者，得以營業稅主管稽徵機關核發之核准設立登記公函代之；經核定使用統一發票者，應一併檢附申請統一發票購票證明相關文件。</w:t>
      </w:r>
    </w:p>
    <w:p w:rsidR="00AF3752" w:rsidRPr="0042716A" w:rsidRDefault="00AF3752" w:rsidP="003502BF">
      <w:pPr>
        <w:ind w:leftChars="412" w:left="1272" w:hangingChars="118" w:hanging="283"/>
        <w:rPr>
          <w:rFonts w:ascii="Times New Roman" w:hAnsi="Times New Roman"/>
        </w:rPr>
      </w:pPr>
      <w:r w:rsidRPr="003502BF">
        <w:rPr>
          <w:rFonts w:ascii="Times New Roman" w:hAnsi="Times New Roman" w:hint="eastAsia"/>
        </w:rPr>
        <w:t>※</w:t>
      </w:r>
      <w:r w:rsidRPr="0042716A">
        <w:rPr>
          <w:rFonts w:ascii="Times New Roman" w:hAnsi="Times New Roman" w:hint="eastAsia"/>
        </w:rPr>
        <w:t>若不及提出最近一期證明者，得以前一期之納稅證明代之。</w:t>
      </w:r>
    </w:p>
    <w:p w:rsidR="00AF3752" w:rsidRPr="0042716A" w:rsidRDefault="00AF3752" w:rsidP="006A3E5F">
      <w:pPr>
        <w:rPr>
          <w:rFonts w:ascii="Times New Roman" w:hAnsi="Times New Roman"/>
          <w:color w:val="FF0000"/>
        </w:rPr>
      </w:pP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六、評選辦法</w:t>
      </w:r>
    </w:p>
    <w:p w:rsidR="00AF3752" w:rsidRPr="002C3534" w:rsidRDefault="00AF3752" w:rsidP="009A49C4">
      <w:pPr>
        <w:ind w:left="2157" w:hangingChars="898" w:hanging="2157"/>
        <w:rPr>
          <w:rFonts w:ascii="Times New Roman" w:hAnsi="Times New Roman"/>
        </w:rPr>
      </w:pPr>
      <w:r w:rsidRPr="00E07A0D">
        <w:rPr>
          <w:rFonts w:ascii="Times New Roman" w:hAnsi="Times New Roman" w:hint="eastAsia"/>
          <w:b/>
        </w:rPr>
        <w:t>（一）評選委員會</w:t>
      </w:r>
      <w:r>
        <w:rPr>
          <w:rFonts w:ascii="Times New Roman" w:hAnsi="Times New Roman" w:hint="eastAsia"/>
          <w:b/>
        </w:rPr>
        <w:t>：</w:t>
      </w:r>
      <w:r w:rsidRPr="0042716A">
        <w:rPr>
          <w:rFonts w:ascii="Times New Roman" w:hAnsi="Times New Roman" w:hint="eastAsia"/>
        </w:rPr>
        <w:t>本會將設置評選委員會，由本會遴聘</w:t>
      </w:r>
      <w:r>
        <w:rPr>
          <w:rFonts w:ascii="Times New Roman" w:hAnsi="Times New Roman" w:hint="eastAsia"/>
        </w:rPr>
        <w:t>遊戲</w:t>
      </w:r>
      <w:r w:rsidRPr="0042716A">
        <w:rPr>
          <w:rFonts w:ascii="Times New Roman" w:hAnsi="Times New Roman" w:hint="eastAsia"/>
        </w:rPr>
        <w:t>製作、傳播或相關領域學者</w:t>
      </w:r>
      <w:r w:rsidRPr="002C3534">
        <w:rPr>
          <w:rFonts w:ascii="Times New Roman" w:hAnsi="Times New Roman" w:hint="eastAsia"/>
        </w:rPr>
        <w:t>、專家</w:t>
      </w:r>
      <w:r w:rsidRPr="002C3534">
        <w:rPr>
          <w:rFonts w:ascii="Times New Roman" w:hAnsi="Times New Roman"/>
        </w:rPr>
        <w:t>3</w:t>
      </w:r>
      <w:r w:rsidRPr="002C3534">
        <w:rPr>
          <w:rFonts w:ascii="Times New Roman" w:hAnsi="Times New Roman" w:hint="eastAsia"/>
        </w:rPr>
        <w:t>人及內部代表</w:t>
      </w:r>
      <w:r w:rsidRPr="002C3534">
        <w:rPr>
          <w:rFonts w:ascii="Times New Roman" w:hAnsi="Times New Roman"/>
        </w:rPr>
        <w:t>4</w:t>
      </w:r>
      <w:r w:rsidRPr="002C3534">
        <w:rPr>
          <w:rFonts w:ascii="Times New Roman" w:hAnsi="Times New Roman" w:hint="eastAsia"/>
        </w:rPr>
        <w:t>人組成。</w:t>
      </w:r>
    </w:p>
    <w:p w:rsidR="00AF3752" w:rsidRPr="0042716A" w:rsidRDefault="00AF3752" w:rsidP="006A3E5F">
      <w:pPr>
        <w:rPr>
          <w:rFonts w:ascii="Times New Roman" w:hAnsi="Times New Roman"/>
        </w:rPr>
      </w:pPr>
      <w:r w:rsidRPr="00E07A0D">
        <w:rPr>
          <w:rFonts w:ascii="Times New Roman" w:hAnsi="Times New Roman" w:hint="eastAsia"/>
          <w:b/>
        </w:rPr>
        <w:t>（二）評選方式：</w:t>
      </w:r>
      <w:r w:rsidRPr="0042716A">
        <w:rPr>
          <w:rFonts w:ascii="Times New Roman" w:hAnsi="Times New Roman" w:hint="eastAsia"/>
        </w:rPr>
        <w:t>分兩階段：</w:t>
      </w:r>
      <w:r>
        <w:rPr>
          <w:rFonts w:ascii="Times New Roman" w:hAnsi="Times New Roman"/>
        </w:rPr>
        <w:t xml:space="preserve">1. </w:t>
      </w:r>
      <w:r>
        <w:rPr>
          <w:rFonts w:ascii="Times New Roman" w:hAnsi="Times New Roman" w:hint="eastAsia"/>
        </w:rPr>
        <w:t>資格審查、</w:t>
      </w:r>
      <w:r>
        <w:rPr>
          <w:rFonts w:ascii="Times New Roman" w:hAnsi="Times New Roman"/>
        </w:rPr>
        <w:t xml:space="preserve">2. </w:t>
      </w:r>
      <w:r w:rsidRPr="0042716A">
        <w:rPr>
          <w:rFonts w:ascii="Times New Roman" w:hAnsi="Times New Roman" w:hint="eastAsia"/>
        </w:rPr>
        <w:t>簡報</w:t>
      </w:r>
      <w:r>
        <w:rPr>
          <w:rFonts w:ascii="Times New Roman" w:hAnsi="Times New Roman" w:hint="eastAsia"/>
        </w:rPr>
        <w:t>及</w:t>
      </w:r>
      <w:r w:rsidRPr="0042716A">
        <w:rPr>
          <w:rFonts w:ascii="Times New Roman" w:hAnsi="Times New Roman" w:hint="eastAsia"/>
        </w:rPr>
        <w:t>詢答</w:t>
      </w:r>
      <w:r>
        <w:rPr>
          <w:rFonts w:ascii="Times New Roman" w:hAnsi="Times New Roman" w:hint="eastAsia"/>
        </w:rPr>
        <w:t>。</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 xml:space="preserve">1. </w:t>
      </w:r>
      <w:r w:rsidRPr="003502BF">
        <w:rPr>
          <w:rFonts w:ascii="Times New Roman" w:hAnsi="新細明體" w:hint="eastAsia"/>
        </w:rPr>
        <w:t>資格審查</w:t>
      </w:r>
    </w:p>
    <w:p w:rsidR="00AF3752" w:rsidRDefault="00AF3752" w:rsidP="005D3E16">
      <w:pPr>
        <w:ind w:leftChars="413" w:left="1620" w:hangingChars="262" w:hanging="629"/>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Pr="0042716A">
        <w:rPr>
          <w:rFonts w:ascii="Times New Roman" w:hAnsi="Times New Roman" w:hint="eastAsia"/>
        </w:rPr>
        <w:t>本會將先就送件者應備之文件資料進行資格審查，審查日為</w:t>
      </w:r>
      <w:r w:rsidRPr="0042716A">
        <w:rPr>
          <w:rFonts w:ascii="Times New Roman" w:hAnsi="Times New Roman"/>
        </w:rPr>
        <w:t>110</w:t>
      </w:r>
      <w:r w:rsidRPr="0042716A">
        <w:rPr>
          <w:rFonts w:ascii="Times New Roman" w:hAnsi="Times New Roman" w:hint="eastAsia"/>
        </w:rPr>
        <w:t>年</w:t>
      </w:r>
      <w:r>
        <w:rPr>
          <w:rFonts w:ascii="新細明體"/>
          <w:lang w:eastAsia="zh-HK"/>
        </w:rPr>
        <w:t>10</w:t>
      </w:r>
      <w:r w:rsidRPr="001774A4">
        <w:rPr>
          <w:rFonts w:ascii="Times New Roman" w:hAnsi="Times New Roman" w:hint="eastAsia"/>
        </w:rPr>
        <w:t>月</w:t>
      </w:r>
      <w:r>
        <w:rPr>
          <w:rFonts w:ascii="新細明體"/>
          <w:lang w:eastAsia="zh-HK"/>
        </w:rPr>
        <w:t>25</w:t>
      </w:r>
      <w:r w:rsidRPr="001774A4">
        <w:rPr>
          <w:rFonts w:ascii="Times New Roman" w:hAnsi="Times New Roman" w:hint="eastAsia"/>
        </w:rPr>
        <w:t>日下午</w:t>
      </w:r>
      <w:r w:rsidRPr="001774A4">
        <w:rPr>
          <w:rFonts w:ascii="Times New Roman" w:hAnsi="Times New Roman"/>
        </w:rPr>
        <w:t>2</w:t>
      </w:r>
      <w:r w:rsidRPr="001774A4">
        <w:rPr>
          <w:rFonts w:ascii="Times New Roman" w:hAnsi="Times New Roman" w:hint="eastAsia"/>
        </w:rPr>
        <w:t>點，地</w:t>
      </w:r>
      <w:r w:rsidRPr="0042716A">
        <w:rPr>
          <w:rFonts w:ascii="Times New Roman" w:hAnsi="Times New Roman" w:hint="eastAsia"/>
        </w:rPr>
        <w:t>點為公視</w:t>
      </w:r>
      <w:r w:rsidRPr="0042716A">
        <w:rPr>
          <w:rFonts w:ascii="Times New Roman" w:hAnsi="Times New Roman"/>
        </w:rPr>
        <w:t>A</w:t>
      </w:r>
      <w:r w:rsidRPr="0042716A">
        <w:rPr>
          <w:rFonts w:ascii="Times New Roman" w:hAnsi="Times New Roman" w:hint="eastAsia"/>
        </w:rPr>
        <w:t>棟</w:t>
      </w:r>
      <w:r w:rsidRPr="0042716A">
        <w:rPr>
          <w:rFonts w:ascii="Times New Roman" w:hAnsi="Times New Roman"/>
        </w:rPr>
        <w:t>1</w:t>
      </w:r>
      <w:r w:rsidRPr="0042716A">
        <w:rPr>
          <w:rFonts w:ascii="Times New Roman" w:hAnsi="Times New Roman" w:hint="eastAsia"/>
        </w:rPr>
        <w:t>樓開標室。</w:t>
      </w:r>
    </w:p>
    <w:p w:rsidR="00AF3752" w:rsidRDefault="00AF3752" w:rsidP="005D3E16">
      <w:pPr>
        <w:ind w:leftChars="413" w:left="1620" w:hangingChars="262" w:hanging="629"/>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）報名單位如欲到場參加，出席者限報名單位負責人或持有負責人出具書面授權證明之代理人，每一廠商出席人數限二人以內，並核對出席人員身分證或授權證明。</w:t>
      </w:r>
    </w:p>
    <w:p w:rsidR="00AF3752" w:rsidRPr="0042716A" w:rsidRDefault="00AF3752" w:rsidP="005D3E16">
      <w:pPr>
        <w:ind w:leftChars="413" w:left="1620" w:hangingChars="262" w:hanging="629"/>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sidRPr="0042716A">
        <w:rPr>
          <w:rFonts w:ascii="Times New Roman" w:hAnsi="Times New Roman" w:hint="eastAsia"/>
        </w:rPr>
        <w:t>徵案檢附要件不全者，經本會通知</w:t>
      </w:r>
      <w:r>
        <w:rPr>
          <w:rFonts w:ascii="Times New Roman" w:hAnsi="Times New Roman" w:hint="eastAsia"/>
        </w:rPr>
        <w:t>應</w:t>
      </w:r>
      <w:r w:rsidRPr="0042716A">
        <w:rPr>
          <w:rFonts w:ascii="Times New Roman" w:hAnsi="Times New Roman" w:hint="eastAsia"/>
        </w:rPr>
        <w:t>於三個工作天以內補正，逾期不補正或補正仍不全者，為資格不符，無法參加評選</w:t>
      </w:r>
      <w:r>
        <w:rPr>
          <w:rFonts w:ascii="Times New Roman" w:hAnsi="Times New Roman" w:hint="eastAsia"/>
        </w:rPr>
        <w:t>會議</w:t>
      </w:r>
      <w:r w:rsidRPr="0042716A">
        <w:rPr>
          <w:rFonts w:ascii="Times New Roman" w:hAnsi="Times New Roman" w:hint="eastAsia"/>
        </w:rPr>
        <w:t>。</w:t>
      </w:r>
    </w:p>
    <w:p w:rsidR="00AF3752" w:rsidRPr="003502BF" w:rsidRDefault="00AF3752" w:rsidP="003502BF">
      <w:pPr>
        <w:ind w:leftChars="295" w:left="994" w:hangingChars="119" w:hanging="286"/>
        <w:rPr>
          <w:rFonts w:ascii="Times New Roman" w:hAnsi="新細明體"/>
        </w:rPr>
      </w:pPr>
      <w:r w:rsidRPr="003502BF">
        <w:rPr>
          <w:rFonts w:ascii="Times New Roman" w:hAnsi="新細明體"/>
        </w:rPr>
        <w:t>2.</w:t>
      </w:r>
      <w:r>
        <w:rPr>
          <w:rFonts w:ascii="Times New Roman" w:hAnsi="新細明體"/>
        </w:rPr>
        <w:t xml:space="preserve"> </w:t>
      </w:r>
      <w:r w:rsidRPr="003502BF">
        <w:rPr>
          <w:rFonts w:ascii="Times New Roman" w:hAnsi="新細明體" w:hint="eastAsia"/>
        </w:rPr>
        <w:t>簡報及詢答</w:t>
      </w:r>
    </w:p>
    <w:p w:rsidR="00AF3752" w:rsidRPr="0042716A" w:rsidRDefault="00AF3752" w:rsidP="003502BF">
      <w:pPr>
        <w:ind w:leftChars="413" w:left="991"/>
        <w:rPr>
          <w:rFonts w:ascii="Times New Roman" w:hAnsi="Times New Roman"/>
        </w:rPr>
      </w:pPr>
      <w:r w:rsidRPr="0042716A">
        <w:rPr>
          <w:rFonts w:ascii="Times New Roman" w:hAnsi="Times New Roman" w:hint="eastAsia"/>
        </w:rPr>
        <w:t>通過資格審查者應於本會指定之日期、時間及地點到場，</w:t>
      </w:r>
      <w:r>
        <w:rPr>
          <w:rFonts w:ascii="Times New Roman" w:hAnsi="Times New Roman" w:hint="eastAsia"/>
        </w:rPr>
        <w:t>並就其所提之企劃書內容，向</w:t>
      </w:r>
      <w:r w:rsidRPr="0042716A">
        <w:rPr>
          <w:rFonts w:ascii="Times New Roman" w:hAnsi="Times New Roman" w:hint="eastAsia"/>
        </w:rPr>
        <w:t>評</w:t>
      </w:r>
      <w:r>
        <w:rPr>
          <w:rFonts w:ascii="Times New Roman" w:hAnsi="Times New Roman" w:hint="eastAsia"/>
        </w:rPr>
        <w:t>選</w:t>
      </w:r>
      <w:r w:rsidRPr="0042716A">
        <w:rPr>
          <w:rFonts w:ascii="Times New Roman" w:hAnsi="Times New Roman" w:hint="eastAsia"/>
        </w:rPr>
        <w:t>委員會</w:t>
      </w:r>
      <w:r>
        <w:rPr>
          <w:rFonts w:ascii="Times New Roman" w:hAnsi="Times New Roman" w:hint="eastAsia"/>
        </w:rPr>
        <w:t>進行簡報，並接受現場</w:t>
      </w:r>
      <w:r w:rsidRPr="0042716A">
        <w:rPr>
          <w:rFonts w:ascii="Times New Roman" w:hAnsi="Times New Roman" w:hint="eastAsia"/>
        </w:rPr>
        <w:t>詢答，其程序如下：</w:t>
      </w:r>
    </w:p>
    <w:p w:rsidR="00AF3752" w:rsidRPr="0042716A" w:rsidRDefault="00AF3752" w:rsidP="003502BF">
      <w:pPr>
        <w:ind w:leftChars="413" w:left="991"/>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Pr="0042716A">
        <w:rPr>
          <w:rFonts w:ascii="Times New Roman" w:hAnsi="Times New Roman" w:hint="eastAsia"/>
        </w:rPr>
        <w:t>暫定於</w:t>
      </w:r>
      <w:r w:rsidRPr="0042716A">
        <w:rPr>
          <w:rFonts w:ascii="Times New Roman" w:hAnsi="Times New Roman"/>
        </w:rPr>
        <w:t>110</w:t>
      </w:r>
      <w:r w:rsidRPr="0042716A">
        <w:rPr>
          <w:rFonts w:ascii="Times New Roman" w:hAnsi="Times New Roman" w:hint="eastAsia"/>
        </w:rPr>
        <w:t>年</w:t>
      </w:r>
      <w:r>
        <w:rPr>
          <w:rFonts w:ascii="Times New Roman" w:hAnsi="Times New Roman"/>
        </w:rPr>
        <w:t>10</w:t>
      </w:r>
      <w:r w:rsidRPr="0042716A">
        <w:rPr>
          <w:rFonts w:ascii="Times New Roman" w:hAnsi="Times New Roman" w:hint="eastAsia"/>
        </w:rPr>
        <w:t>月</w:t>
      </w:r>
      <w:r>
        <w:rPr>
          <w:rFonts w:ascii="Times New Roman" w:hAnsi="Times New Roman" w:hint="eastAsia"/>
        </w:rPr>
        <w:t>下旬</w:t>
      </w:r>
      <w:r w:rsidRPr="0042716A">
        <w:rPr>
          <w:rFonts w:ascii="Times New Roman" w:hAnsi="Times New Roman" w:hint="eastAsia"/>
        </w:rPr>
        <w:t>擇日舉行，日期另行通知。</w:t>
      </w:r>
    </w:p>
    <w:p w:rsidR="00AF3752" w:rsidRPr="0042716A" w:rsidRDefault="00AF3752" w:rsidP="003502BF">
      <w:pPr>
        <w:ind w:leftChars="413" w:left="991"/>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Pr="0042716A">
        <w:rPr>
          <w:rFonts w:ascii="Times New Roman" w:hAnsi="Times New Roman" w:hint="eastAsia"/>
        </w:rPr>
        <w:t>詢答順序為送件順序。</w:t>
      </w:r>
    </w:p>
    <w:p w:rsidR="00AF3752" w:rsidRDefault="00AF3752" w:rsidP="001774A4">
      <w:pPr>
        <w:ind w:leftChars="412" w:left="1565" w:hangingChars="240" w:hanging="576"/>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）得由製作、編劇、企劃等至多五人出席，請自備播放設備。</w:t>
      </w:r>
    </w:p>
    <w:p w:rsidR="00AF3752" w:rsidRPr="0042716A" w:rsidRDefault="00AF3752" w:rsidP="001774A4">
      <w:pPr>
        <w:ind w:leftChars="412" w:left="1565" w:hangingChars="240" w:hanging="576"/>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）每家廠商簡報時間為</w:t>
      </w:r>
      <w:r>
        <w:rPr>
          <w:rFonts w:ascii="Times New Roman" w:hAnsi="Times New Roman"/>
        </w:rPr>
        <w:t>15</w:t>
      </w:r>
      <w:r>
        <w:rPr>
          <w:rFonts w:ascii="Times New Roman" w:hAnsi="Times New Roman" w:hint="eastAsia"/>
        </w:rPr>
        <w:t>分鐘，再由委員會與廠商進行詢答。</w:t>
      </w:r>
      <w:r w:rsidRPr="0042716A">
        <w:rPr>
          <w:rFonts w:ascii="Times New Roman" w:hAnsi="Times New Roman" w:hint="eastAsia"/>
        </w:rPr>
        <w:t>詢答採統問統答方式，回答時間</w:t>
      </w:r>
      <w:r>
        <w:rPr>
          <w:rFonts w:ascii="Times New Roman" w:hAnsi="Times New Roman"/>
        </w:rPr>
        <w:t>15</w:t>
      </w:r>
      <w:r w:rsidRPr="0042716A">
        <w:rPr>
          <w:rFonts w:ascii="Times New Roman" w:hAnsi="Times New Roman" w:hint="eastAsia"/>
        </w:rPr>
        <w:t>分鐘（不含評</w:t>
      </w:r>
      <w:r>
        <w:rPr>
          <w:rFonts w:ascii="Times New Roman" w:hAnsi="Times New Roman" w:hint="eastAsia"/>
        </w:rPr>
        <w:t>選</w:t>
      </w:r>
      <w:r w:rsidRPr="0042716A">
        <w:rPr>
          <w:rFonts w:ascii="Times New Roman" w:hAnsi="Times New Roman" w:hint="eastAsia"/>
        </w:rPr>
        <w:t>委員提問及發言時間）。</w:t>
      </w:r>
    </w:p>
    <w:p w:rsidR="00AF3752" w:rsidRDefault="00AF3752" w:rsidP="001774A4">
      <w:pPr>
        <w:ind w:leftChars="412" w:left="1565" w:hangingChars="240" w:hanging="576"/>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）未出席現場詢答者，評選</w:t>
      </w:r>
      <w:r w:rsidRPr="0042716A">
        <w:rPr>
          <w:rFonts w:ascii="Times New Roman" w:hAnsi="Times New Roman" w:hint="eastAsia"/>
        </w:rPr>
        <w:t>委員會將就其企劃書進行評選，不影響其有效性。</w:t>
      </w:r>
    </w:p>
    <w:p w:rsidR="00AF3752" w:rsidRDefault="00AF3752" w:rsidP="001774A4">
      <w:pPr>
        <w:ind w:leftChars="412" w:left="1565" w:hangingChars="240" w:hanging="576"/>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）廠商簡報不得更改其送件文件內容，廠商在簡報時如另提出變更或補充資料者，該資料不納入評選。</w:t>
      </w:r>
    </w:p>
    <w:p w:rsidR="00AF3752" w:rsidRPr="0042716A" w:rsidRDefault="00AF3752" w:rsidP="001774A4">
      <w:pPr>
        <w:ind w:leftChars="412" w:left="1565" w:hangingChars="240" w:hanging="576"/>
        <w:rPr>
          <w:rFonts w:ascii="Times New Roman" w:hAnsi="Times New Roman"/>
        </w:rPr>
      </w:pPr>
      <w:r>
        <w:rPr>
          <w:rFonts w:ascii="Times New Roman" w:hAnsi="Times New Roman" w:hint="eastAsia"/>
        </w:rPr>
        <w:t>（</w:t>
      </w:r>
      <w:r>
        <w:rPr>
          <w:rFonts w:ascii="Times New Roman" w:hAnsi="Times New Roman"/>
        </w:rPr>
        <w:t>7</w:t>
      </w:r>
      <w:r>
        <w:rPr>
          <w:rFonts w:ascii="Times New Roman" w:hAnsi="Times New Roman" w:hint="eastAsia"/>
        </w:rPr>
        <w:t>）各評選委員依據送件廠商之企劃案及評選項目，評定各廠商之優勝序位。</w:t>
      </w:r>
    </w:p>
    <w:p w:rsidR="00AF3752" w:rsidRPr="00E46815" w:rsidRDefault="00AF3752" w:rsidP="006A3E5F">
      <w:pPr>
        <w:rPr>
          <w:rFonts w:ascii="Times New Roman" w:hAnsi="Times New Roman"/>
          <w:b/>
        </w:rPr>
      </w:pPr>
      <w:r w:rsidRPr="00E46815">
        <w:rPr>
          <w:rFonts w:ascii="Times New Roman" w:hAnsi="Times New Roman" w:hint="eastAsia"/>
          <w:b/>
        </w:rPr>
        <w:t>（三）評選項目說明</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1"/>
        <w:gridCol w:w="5739"/>
        <w:gridCol w:w="1439"/>
      </w:tblGrid>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hint="eastAsia"/>
              </w:rPr>
              <w:t>項次</w:t>
            </w:r>
          </w:p>
        </w:tc>
        <w:tc>
          <w:tcPr>
            <w:tcW w:w="5739" w:type="dxa"/>
          </w:tcPr>
          <w:p w:rsidR="00AF3752" w:rsidRPr="005460CD" w:rsidRDefault="00AF3752" w:rsidP="005460CD">
            <w:pPr>
              <w:jc w:val="center"/>
              <w:rPr>
                <w:rFonts w:ascii="Times New Roman" w:hAnsi="Times New Roman"/>
              </w:rPr>
            </w:pPr>
            <w:r w:rsidRPr="005460CD">
              <w:rPr>
                <w:rFonts w:ascii="Times New Roman" w:hAnsi="Times New Roman" w:hint="eastAsia"/>
              </w:rPr>
              <w:t>評選項目</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hint="eastAsia"/>
              </w:rPr>
              <w:t>配分</w:t>
            </w:r>
          </w:p>
        </w:tc>
      </w:tr>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rPr>
              <w:t>1</w:t>
            </w:r>
          </w:p>
        </w:tc>
        <w:tc>
          <w:tcPr>
            <w:tcW w:w="5739" w:type="dxa"/>
          </w:tcPr>
          <w:p w:rsidR="00AF3752" w:rsidRPr="005460CD" w:rsidRDefault="00AF3752" w:rsidP="003A29B1">
            <w:pPr>
              <w:rPr>
                <w:rFonts w:ascii="Times New Roman" w:hAnsi="Times New Roman"/>
              </w:rPr>
            </w:pPr>
            <w:r w:rsidRPr="005460CD">
              <w:rPr>
                <w:rFonts w:ascii="Times New Roman" w:hAnsi="Times New Roman" w:hint="eastAsia"/>
              </w:rPr>
              <w:t>劇本與創意：戲劇結構、故事完整性、題材創新、延伸議題性及故事吸引力等</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35</w:t>
            </w:r>
            <w:r w:rsidRPr="005460CD">
              <w:rPr>
                <w:rFonts w:ascii="Times New Roman" w:hAnsi="Times New Roman" w:hint="eastAsia"/>
              </w:rPr>
              <w:t>分</w:t>
            </w:r>
          </w:p>
        </w:tc>
      </w:tr>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rPr>
              <w:t>2</w:t>
            </w:r>
          </w:p>
        </w:tc>
        <w:tc>
          <w:tcPr>
            <w:tcW w:w="5739" w:type="dxa"/>
          </w:tcPr>
          <w:p w:rsidR="00AF3752" w:rsidRPr="005460CD" w:rsidRDefault="00AF3752" w:rsidP="000A1A11">
            <w:pPr>
              <w:rPr>
                <w:rFonts w:ascii="Times New Roman" w:hAnsi="Times New Roman"/>
              </w:rPr>
            </w:pPr>
            <w:r w:rsidRPr="005460CD">
              <w:rPr>
                <w:rFonts w:ascii="Times New Roman" w:hAnsi="Times New Roman" w:hint="eastAsia"/>
              </w:rPr>
              <w:t>互動式內容設計：互動式核心玩法、衍生系統設定、互動式亮點、美術風格</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35</w:t>
            </w:r>
            <w:r w:rsidRPr="005460CD">
              <w:rPr>
                <w:rFonts w:ascii="Times New Roman" w:hAnsi="Times New Roman" w:hint="eastAsia"/>
              </w:rPr>
              <w:t>分</w:t>
            </w:r>
          </w:p>
        </w:tc>
      </w:tr>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rPr>
              <w:t>3</w:t>
            </w:r>
          </w:p>
        </w:tc>
        <w:tc>
          <w:tcPr>
            <w:tcW w:w="5739" w:type="dxa"/>
          </w:tcPr>
          <w:p w:rsidR="00AF3752" w:rsidRPr="005460CD" w:rsidRDefault="00AF3752" w:rsidP="00120BB0">
            <w:pPr>
              <w:rPr>
                <w:rFonts w:ascii="Times New Roman" w:hAnsi="Times New Roman"/>
              </w:rPr>
            </w:pPr>
            <w:r w:rsidRPr="005460CD">
              <w:rPr>
                <w:rFonts w:ascii="Times New Roman" w:hAnsi="Times New Roman" w:hint="eastAsia"/>
              </w:rPr>
              <w:t>製作團隊資歷、導演風格與實績等</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10</w:t>
            </w:r>
            <w:r w:rsidRPr="005460CD">
              <w:rPr>
                <w:rFonts w:ascii="Times New Roman" w:hAnsi="Times New Roman" w:hint="eastAsia"/>
              </w:rPr>
              <w:t>分</w:t>
            </w:r>
          </w:p>
        </w:tc>
      </w:tr>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rPr>
              <w:t>4</w:t>
            </w:r>
          </w:p>
        </w:tc>
        <w:tc>
          <w:tcPr>
            <w:tcW w:w="5739" w:type="dxa"/>
          </w:tcPr>
          <w:p w:rsidR="00AF3752" w:rsidRPr="005460CD" w:rsidRDefault="00AF3752" w:rsidP="00120BB0">
            <w:pPr>
              <w:rPr>
                <w:rFonts w:ascii="Times New Roman" w:hAnsi="Times New Roman"/>
              </w:rPr>
            </w:pPr>
            <w:r w:rsidRPr="005460CD">
              <w:rPr>
                <w:rFonts w:ascii="Times New Roman" w:hAnsi="Times New Roman" w:hint="eastAsia"/>
              </w:rPr>
              <w:t>製作可行性、預算合理性及勞動權益等</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10</w:t>
            </w:r>
            <w:r w:rsidRPr="005460CD">
              <w:rPr>
                <w:rFonts w:ascii="Times New Roman" w:hAnsi="Times New Roman" w:hint="eastAsia"/>
              </w:rPr>
              <w:t>分</w:t>
            </w:r>
          </w:p>
        </w:tc>
      </w:tr>
      <w:tr w:rsidR="00AF3752" w:rsidRPr="005460CD" w:rsidTr="005460CD">
        <w:trPr>
          <w:jc w:val="right"/>
        </w:trPr>
        <w:tc>
          <w:tcPr>
            <w:tcW w:w="721" w:type="dxa"/>
          </w:tcPr>
          <w:p w:rsidR="00AF3752" w:rsidRPr="005460CD" w:rsidRDefault="00AF3752" w:rsidP="005460CD">
            <w:pPr>
              <w:jc w:val="center"/>
              <w:rPr>
                <w:rFonts w:ascii="Times New Roman" w:hAnsi="Times New Roman"/>
              </w:rPr>
            </w:pPr>
            <w:r w:rsidRPr="005460CD">
              <w:rPr>
                <w:rFonts w:ascii="Times New Roman" w:hAnsi="Times New Roman"/>
              </w:rPr>
              <w:t>5</w:t>
            </w:r>
          </w:p>
        </w:tc>
        <w:tc>
          <w:tcPr>
            <w:tcW w:w="5739" w:type="dxa"/>
          </w:tcPr>
          <w:p w:rsidR="00AF3752" w:rsidRPr="005460CD" w:rsidRDefault="00AF3752" w:rsidP="006A3E5F">
            <w:pPr>
              <w:rPr>
                <w:rFonts w:ascii="Times New Roman" w:hAnsi="Times New Roman"/>
              </w:rPr>
            </w:pPr>
            <w:r w:rsidRPr="005460CD">
              <w:rPr>
                <w:rFonts w:ascii="Times New Roman" w:hAnsi="Times New Roman" w:hint="eastAsia"/>
              </w:rPr>
              <w:t>廠商簡報及現場詢答</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10</w:t>
            </w:r>
            <w:r w:rsidRPr="005460CD">
              <w:rPr>
                <w:rFonts w:ascii="Times New Roman" w:hAnsi="Times New Roman" w:hint="eastAsia"/>
              </w:rPr>
              <w:t>分</w:t>
            </w:r>
          </w:p>
        </w:tc>
      </w:tr>
      <w:tr w:rsidR="00AF3752" w:rsidRPr="005460CD" w:rsidTr="005460CD">
        <w:trPr>
          <w:jc w:val="right"/>
        </w:trPr>
        <w:tc>
          <w:tcPr>
            <w:tcW w:w="721" w:type="dxa"/>
          </w:tcPr>
          <w:p w:rsidR="00AF3752" w:rsidRPr="005460CD" w:rsidRDefault="00AF3752" w:rsidP="006A3E5F">
            <w:pPr>
              <w:rPr>
                <w:rFonts w:ascii="Times New Roman" w:hAnsi="Times New Roman"/>
              </w:rPr>
            </w:pPr>
          </w:p>
        </w:tc>
        <w:tc>
          <w:tcPr>
            <w:tcW w:w="5739" w:type="dxa"/>
          </w:tcPr>
          <w:p w:rsidR="00AF3752" w:rsidRPr="005460CD" w:rsidRDefault="00AF3752" w:rsidP="005460CD">
            <w:pPr>
              <w:jc w:val="center"/>
              <w:rPr>
                <w:rFonts w:ascii="Times New Roman" w:hAnsi="Times New Roman"/>
              </w:rPr>
            </w:pPr>
            <w:r w:rsidRPr="005460CD">
              <w:rPr>
                <w:rFonts w:ascii="Times New Roman" w:hAnsi="Times New Roman" w:hint="eastAsia"/>
              </w:rPr>
              <w:t>合計</w:t>
            </w:r>
          </w:p>
        </w:tc>
        <w:tc>
          <w:tcPr>
            <w:tcW w:w="1439" w:type="dxa"/>
          </w:tcPr>
          <w:p w:rsidR="00AF3752" w:rsidRPr="005460CD" w:rsidRDefault="00AF3752" w:rsidP="005460CD">
            <w:pPr>
              <w:jc w:val="center"/>
              <w:rPr>
                <w:rFonts w:ascii="Times New Roman" w:hAnsi="Times New Roman"/>
              </w:rPr>
            </w:pPr>
            <w:r w:rsidRPr="005460CD">
              <w:rPr>
                <w:rFonts w:ascii="Times New Roman" w:hAnsi="Times New Roman"/>
              </w:rPr>
              <w:t>100</w:t>
            </w:r>
            <w:r w:rsidRPr="005460CD">
              <w:rPr>
                <w:rFonts w:ascii="Times New Roman" w:hAnsi="Times New Roman" w:hint="eastAsia"/>
              </w:rPr>
              <w:t>分</w:t>
            </w:r>
          </w:p>
        </w:tc>
      </w:tr>
    </w:tbl>
    <w:p w:rsidR="00AF3752" w:rsidRPr="00E46815" w:rsidRDefault="00AF3752" w:rsidP="006A3E5F">
      <w:pPr>
        <w:rPr>
          <w:rFonts w:ascii="Times New Roman" w:hAnsi="Times New Roman"/>
        </w:rPr>
      </w:pPr>
    </w:p>
    <w:p w:rsidR="00AF3752" w:rsidRPr="00E46815" w:rsidRDefault="00AF3752" w:rsidP="001774A4">
      <w:pPr>
        <w:ind w:left="1960" w:hangingChars="816" w:hanging="1960"/>
        <w:rPr>
          <w:rFonts w:ascii="新細明體"/>
        </w:rPr>
      </w:pPr>
      <w:r w:rsidRPr="00E46815">
        <w:rPr>
          <w:rFonts w:ascii="Times New Roman" w:hAnsi="Times New Roman" w:hint="eastAsia"/>
          <w:b/>
        </w:rPr>
        <w:t>（四）決議方式：</w:t>
      </w:r>
    </w:p>
    <w:p w:rsidR="00AF3752" w:rsidRPr="00E46815" w:rsidRDefault="00AF3752" w:rsidP="00FD71C3">
      <w:pPr>
        <w:ind w:leftChars="295" w:left="994" w:hangingChars="119" w:hanging="286"/>
        <w:rPr>
          <w:rFonts w:ascii="Times New Roman" w:hAnsi="新細明體"/>
        </w:rPr>
      </w:pPr>
      <w:r w:rsidRPr="00E46815">
        <w:rPr>
          <w:rFonts w:ascii="Times New Roman" w:hAnsi="新細明體"/>
        </w:rPr>
        <w:t xml:space="preserve">1. </w:t>
      </w:r>
      <w:r w:rsidRPr="00E46815">
        <w:rPr>
          <w:rFonts w:ascii="Times New Roman" w:hAnsi="新細明體" w:hint="eastAsia"/>
        </w:rPr>
        <w:t>採序位法，全部評選項目滿分合計總分為</w:t>
      </w:r>
      <w:r w:rsidRPr="00E46815">
        <w:rPr>
          <w:rFonts w:ascii="Times New Roman" w:hAnsi="新細明體"/>
        </w:rPr>
        <w:t>100</w:t>
      </w:r>
      <w:r w:rsidRPr="00E46815">
        <w:rPr>
          <w:rFonts w:ascii="Times New Roman" w:hAnsi="新細明體" w:hint="eastAsia"/>
        </w:rPr>
        <w:t>分，以平均總評分在</w:t>
      </w:r>
      <w:r w:rsidRPr="00E46815">
        <w:rPr>
          <w:rFonts w:ascii="Times New Roman" w:hAnsi="新細明體"/>
        </w:rPr>
        <w:t>80</w:t>
      </w:r>
      <w:r w:rsidRPr="00E46815">
        <w:rPr>
          <w:rFonts w:ascii="Times New Roman" w:hAnsi="新細明體" w:hint="eastAsia"/>
        </w:rPr>
        <w:t>分（含）以上（計算至小數點以下二位數，小數點以下第三位四捨五入）者為合格分數。未達合格分數者為不合格</w:t>
      </w:r>
      <w:r>
        <w:rPr>
          <w:rFonts w:ascii="Times New Roman" w:hAnsi="新細明體" w:hint="eastAsia"/>
        </w:rPr>
        <w:t>件</w:t>
      </w:r>
      <w:r w:rsidRPr="00E46815">
        <w:rPr>
          <w:rFonts w:ascii="Times New Roman" w:hAnsi="新細明體" w:hint="eastAsia"/>
        </w:rPr>
        <w:t>，不列入排序且不得作為優勝廠商。</w:t>
      </w:r>
    </w:p>
    <w:p w:rsidR="00AF3752" w:rsidRPr="00E46815" w:rsidRDefault="00AF3752" w:rsidP="00FD71C3">
      <w:pPr>
        <w:ind w:leftChars="295" w:left="994" w:hangingChars="119" w:hanging="286"/>
        <w:rPr>
          <w:rFonts w:ascii="Times New Roman" w:hAnsi="新細明體"/>
        </w:rPr>
      </w:pPr>
      <w:r w:rsidRPr="00E46815">
        <w:rPr>
          <w:rFonts w:ascii="Times New Roman" w:hAnsi="新細明體"/>
        </w:rPr>
        <w:t xml:space="preserve">2. </w:t>
      </w:r>
      <w:r w:rsidRPr="00E46815">
        <w:rPr>
          <w:rFonts w:ascii="Times New Roman" w:hAnsi="新細明體" w:hint="eastAsia"/>
        </w:rPr>
        <w:t>各評選項目之評分加總轉換為序位後，彙整合計各廠商之序位，以合計值最低為第</w:t>
      </w:r>
      <w:r w:rsidRPr="00E46815">
        <w:rPr>
          <w:rFonts w:ascii="Times New Roman" w:hAnsi="新細明體"/>
        </w:rPr>
        <w:t>1</w:t>
      </w:r>
      <w:r w:rsidRPr="00E46815">
        <w:rPr>
          <w:rFonts w:ascii="Times New Roman" w:hAnsi="新細明體" w:hint="eastAsia"/>
        </w:rPr>
        <w:t>名，並經出席評選委員過半數同意後，評定各廠商優勝序位名次，再簽報本會機關首長或其授權人員核定為優勝廠商。</w:t>
      </w:r>
    </w:p>
    <w:p w:rsidR="00AF3752" w:rsidRPr="00E46815" w:rsidRDefault="00AF3752" w:rsidP="00FD71C3">
      <w:pPr>
        <w:ind w:leftChars="295" w:left="994" w:hangingChars="119" w:hanging="286"/>
        <w:rPr>
          <w:rFonts w:ascii="Times New Roman" w:hAnsi="新細明體"/>
        </w:rPr>
      </w:pPr>
      <w:r w:rsidRPr="00E46815">
        <w:rPr>
          <w:rFonts w:ascii="Times New Roman" w:hAnsi="新細明體"/>
        </w:rPr>
        <w:t xml:space="preserve">3. </w:t>
      </w:r>
      <w:r w:rsidRPr="00E46815">
        <w:rPr>
          <w:rFonts w:ascii="Times New Roman" w:hAnsi="新細明體" w:hint="eastAsia"/>
        </w:rPr>
        <w:t>評選結果需經全體出席評選委員過半數同意並經簽報本會機關首長或其授權人員核定。</w:t>
      </w:r>
    </w:p>
    <w:p w:rsidR="00AF3752" w:rsidRPr="00FD71C3" w:rsidRDefault="00AF3752" w:rsidP="00FD71C3">
      <w:pPr>
        <w:ind w:leftChars="295" w:left="994" w:hangingChars="119" w:hanging="286"/>
        <w:rPr>
          <w:rFonts w:ascii="Times New Roman" w:hAnsi="新細明體"/>
        </w:rPr>
      </w:pPr>
      <w:r w:rsidRPr="00E46815">
        <w:rPr>
          <w:rFonts w:ascii="Times New Roman" w:hAnsi="新細明體"/>
        </w:rPr>
        <w:t xml:space="preserve">4. </w:t>
      </w:r>
      <w:r w:rsidRPr="00E46815">
        <w:rPr>
          <w:rFonts w:ascii="Times New Roman" w:hAnsi="新細明體" w:hint="eastAsia"/>
        </w:rPr>
        <w:t>優勝廠商為</w:t>
      </w:r>
      <w:r>
        <w:rPr>
          <w:rFonts w:ascii="Times New Roman" w:hAnsi="新細明體"/>
        </w:rPr>
        <w:t>1-</w:t>
      </w:r>
      <w:r w:rsidRPr="00E46815">
        <w:rPr>
          <w:rFonts w:ascii="Times New Roman" w:hAnsi="新細明體"/>
        </w:rPr>
        <w:t>4</w:t>
      </w:r>
      <w:r w:rsidRPr="00E46815">
        <w:rPr>
          <w:rFonts w:ascii="Times New Roman" w:hAnsi="新細明體" w:hint="eastAsia"/>
        </w:rPr>
        <w:t>家者，以分別議約方式辦理，優勝廠商在</w:t>
      </w:r>
      <w:r w:rsidRPr="00E46815">
        <w:rPr>
          <w:rFonts w:ascii="Times New Roman" w:hAnsi="新細明體"/>
        </w:rPr>
        <w:t>5</w:t>
      </w:r>
      <w:r w:rsidRPr="00E46815">
        <w:rPr>
          <w:rFonts w:ascii="Times New Roman" w:hAnsi="新細明體" w:hint="eastAsia"/>
        </w:rPr>
        <w:t>家以上者，依優勝序位，自最優勝者起，依序以議約方式辦理。</w:t>
      </w:r>
    </w:p>
    <w:p w:rsidR="00AF3752" w:rsidRPr="0042716A" w:rsidRDefault="00AF3752" w:rsidP="003502BF">
      <w:pPr>
        <w:ind w:left="283" w:hangingChars="118" w:hanging="283"/>
        <w:rPr>
          <w:rFonts w:ascii="Times New Roman" w:hAnsi="Times New Roman"/>
        </w:rPr>
      </w:pPr>
      <w:r w:rsidRPr="00527CFC">
        <w:rPr>
          <w:rFonts w:ascii="新細明體" w:hAnsi="新細明體" w:hint="eastAsia"/>
        </w:rPr>
        <w:t>※</w:t>
      </w:r>
      <w:r w:rsidRPr="0042716A">
        <w:rPr>
          <w:rFonts w:ascii="Times New Roman" w:hAnsi="Times New Roman" w:hint="eastAsia"/>
        </w:rPr>
        <w:t>入選者應於本會通知日起</w:t>
      </w:r>
      <w:r w:rsidRPr="0042716A">
        <w:rPr>
          <w:rFonts w:ascii="Times New Roman" w:hAnsi="Times New Roman"/>
        </w:rPr>
        <w:t>30</w:t>
      </w:r>
      <w:r w:rsidRPr="0042716A">
        <w:rPr>
          <w:rFonts w:ascii="Times New Roman" w:hAnsi="Times New Roman" w:hint="eastAsia"/>
        </w:rPr>
        <w:t>日內完成簽約程序，無正當理由逾期未完成簽約程序，或逾期未繳納履約保證金且經本會通知限期補正未依限補正者，本會得取消入選資格，並得依評選序位，依序遞補。</w:t>
      </w:r>
    </w:p>
    <w:p w:rsidR="00AF3752" w:rsidRPr="0042716A" w:rsidRDefault="00AF3752" w:rsidP="003502BF">
      <w:pPr>
        <w:ind w:left="283" w:hangingChars="118" w:hanging="283"/>
        <w:rPr>
          <w:rFonts w:ascii="Times New Roman" w:hAnsi="Times New Roman"/>
        </w:rPr>
      </w:pPr>
      <w:r w:rsidRPr="00527CFC">
        <w:rPr>
          <w:rFonts w:ascii="新細明體" w:hAnsi="新細明體" w:hint="eastAsia"/>
        </w:rPr>
        <w:t>※</w:t>
      </w:r>
      <w:r w:rsidRPr="0042716A">
        <w:rPr>
          <w:rFonts w:ascii="Times New Roman" w:hAnsi="Times New Roman" w:hint="eastAsia"/>
        </w:rPr>
        <w:t>入選者依約完成之著作，其著作權歸公視所有。</w:t>
      </w:r>
    </w:p>
    <w:p w:rsidR="00AF3752" w:rsidRPr="0042716A" w:rsidRDefault="00AF3752" w:rsidP="006A3E5F">
      <w:pPr>
        <w:rPr>
          <w:rFonts w:ascii="Times New Roman" w:hAnsi="Times New Roman"/>
        </w:rPr>
      </w:pP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七、注意事項</w:t>
      </w:r>
    </w:p>
    <w:p w:rsidR="00AF3752" w:rsidRPr="000C29FA" w:rsidRDefault="00AF3752" w:rsidP="000C29FA">
      <w:pPr>
        <w:rPr>
          <w:rFonts w:ascii="Times New Roman" w:hAnsi="Times New Roman"/>
          <w:b/>
        </w:rPr>
      </w:pPr>
      <w:r w:rsidRPr="000C29FA">
        <w:rPr>
          <w:rFonts w:ascii="Times New Roman" w:hAnsi="Times New Roman" w:hint="eastAsia"/>
          <w:b/>
        </w:rPr>
        <w:t>（一）履約保證金</w:t>
      </w:r>
    </w:p>
    <w:p w:rsidR="00AF3752" w:rsidRPr="000C29FA" w:rsidRDefault="00AF3752" w:rsidP="000C29FA">
      <w:pPr>
        <w:ind w:leftChars="295" w:left="708"/>
        <w:rPr>
          <w:rFonts w:ascii="Times New Roman" w:hAnsi="Times New Roman"/>
          <w:color w:val="000000"/>
        </w:rPr>
      </w:pPr>
      <w:r w:rsidRPr="000C29FA">
        <w:rPr>
          <w:rFonts w:ascii="Times New Roman" w:hAnsi="Times New Roman" w:hint="eastAsia"/>
          <w:color w:val="000000"/>
        </w:rPr>
        <w:t>入選者應於簽約日起</w:t>
      </w:r>
      <w:r w:rsidRPr="000C29FA">
        <w:rPr>
          <w:rFonts w:ascii="Times New Roman" w:hAnsi="Times New Roman"/>
          <w:color w:val="000000"/>
        </w:rPr>
        <w:t>30</w:t>
      </w:r>
      <w:r w:rsidRPr="000C29FA">
        <w:rPr>
          <w:rFonts w:ascii="Times New Roman" w:hAnsi="Times New Roman" w:hint="eastAsia"/>
          <w:color w:val="000000"/>
        </w:rPr>
        <w:t>日，繳交履約保證金新台幣</w:t>
      </w:r>
      <w:r>
        <w:rPr>
          <w:rFonts w:ascii="Times New Roman" w:hAnsi="Times New Roman"/>
          <w:color w:val="000000"/>
        </w:rPr>
        <w:t>4</w:t>
      </w:r>
      <w:r w:rsidRPr="000C29FA">
        <w:rPr>
          <w:rFonts w:ascii="Times New Roman" w:hAnsi="Times New Roman"/>
          <w:color w:val="000000"/>
        </w:rPr>
        <w:t>0,000</w:t>
      </w:r>
      <w:r w:rsidRPr="000C29FA">
        <w:rPr>
          <w:rFonts w:ascii="Times New Roman" w:hAnsi="Times New Roman" w:hint="eastAsia"/>
          <w:color w:val="000000"/>
        </w:rPr>
        <w:t>元整。（繳納方式請參照</w:t>
      </w:r>
      <w:r w:rsidRPr="000C29FA">
        <w:rPr>
          <w:rFonts w:ascii="Times New Roman" w:hAnsi="Times New Roman"/>
          <w:color w:val="000000"/>
        </w:rPr>
        <w:t>110</w:t>
      </w:r>
      <w:r w:rsidRPr="000C29FA">
        <w:rPr>
          <w:rFonts w:ascii="Times New Roman" w:hAnsi="Times New Roman" w:hint="eastAsia"/>
          <w:color w:val="000000"/>
        </w:rPr>
        <w:t>年「互動式內容開發」委製契約）</w:t>
      </w:r>
    </w:p>
    <w:p w:rsidR="00AF3752" w:rsidRPr="00B21116" w:rsidRDefault="00AF3752" w:rsidP="006A3E5F">
      <w:pPr>
        <w:rPr>
          <w:rFonts w:ascii="Times New Roman" w:hAnsi="Times New Roman"/>
          <w:b/>
        </w:rPr>
      </w:pPr>
      <w:r w:rsidRPr="00B21116">
        <w:rPr>
          <w:rFonts w:ascii="Times New Roman" w:hAnsi="Times New Roman" w:hint="eastAsia"/>
          <w:b/>
        </w:rPr>
        <w:t>（</w:t>
      </w:r>
      <w:r>
        <w:rPr>
          <w:rFonts w:ascii="Times New Roman" w:hAnsi="Times New Roman" w:hint="eastAsia"/>
          <w:b/>
        </w:rPr>
        <w:t>一</w:t>
      </w:r>
      <w:r w:rsidRPr="00B21116">
        <w:rPr>
          <w:rFonts w:ascii="Times New Roman" w:hAnsi="Times New Roman" w:hint="eastAsia"/>
          <w:b/>
        </w:rPr>
        <w:t>）利益迴避</w:t>
      </w:r>
    </w:p>
    <w:p w:rsidR="00AF3752" w:rsidRPr="007A2849" w:rsidRDefault="00AF3752" w:rsidP="007A2849">
      <w:pPr>
        <w:ind w:leftChars="295" w:left="708"/>
        <w:rPr>
          <w:rFonts w:ascii="Times New Roman" w:hAnsi="新細明體"/>
        </w:rPr>
      </w:pPr>
      <w:r w:rsidRPr="007A2849">
        <w:rPr>
          <w:rFonts w:ascii="Times New Roman" w:hAnsi="新細明體" w:hint="eastAsia"/>
        </w:rPr>
        <w:t>本案之承辦人員、主管級人員及評審委員，涉及本人、配偶、二親等以內親屬或共同生活家屬之利益者，應行迴避，且不得為送件單位之負責人。評審委員於本評審會議召開前，均應簽署聲明書聲明與該次評審之徵案案件無關聯，並同意對評審會議相關事項保密。委員違反聲明事項者，本會得終止該委員之聘任，委員與該次評選之徵案案件有關聯並經查證屬實者，本會得撤銷該案件之入選資格。</w:t>
      </w:r>
    </w:p>
    <w:p w:rsidR="00AF3752" w:rsidRPr="00E07A0D" w:rsidRDefault="00AF3752" w:rsidP="006A3E5F">
      <w:pPr>
        <w:rPr>
          <w:rFonts w:ascii="Times New Roman" w:hAnsi="Times New Roman"/>
          <w:b/>
        </w:rPr>
      </w:pPr>
      <w:r w:rsidRPr="00E07A0D">
        <w:rPr>
          <w:rFonts w:ascii="Times New Roman" w:hAnsi="Times New Roman" w:hint="eastAsia"/>
          <w:b/>
        </w:rPr>
        <w:t>（</w:t>
      </w:r>
      <w:r>
        <w:rPr>
          <w:rFonts w:ascii="Times New Roman" w:hAnsi="Times New Roman" w:hint="eastAsia"/>
          <w:b/>
        </w:rPr>
        <w:t>二</w:t>
      </w:r>
      <w:r w:rsidRPr="00E07A0D">
        <w:rPr>
          <w:rFonts w:ascii="Times New Roman" w:hAnsi="Times New Roman" w:hint="eastAsia"/>
          <w:b/>
        </w:rPr>
        <w:t>）其他</w:t>
      </w:r>
    </w:p>
    <w:p w:rsidR="00AF3752" w:rsidRPr="0042716A" w:rsidRDefault="00AF3752" w:rsidP="007A2849">
      <w:pPr>
        <w:ind w:leftChars="295" w:left="994" w:hangingChars="119" w:hanging="286"/>
        <w:rPr>
          <w:rFonts w:ascii="Times New Roman" w:hAnsi="Times New Roman"/>
        </w:rPr>
      </w:pPr>
      <w:r>
        <w:rPr>
          <w:rFonts w:ascii="Times New Roman" w:hAnsi="Times New Roman"/>
        </w:rPr>
        <w:t xml:space="preserve">1. </w:t>
      </w:r>
      <w:r w:rsidRPr="0042716A">
        <w:rPr>
          <w:rFonts w:ascii="Times New Roman" w:hAnsi="Times New Roman" w:hint="eastAsia"/>
        </w:rPr>
        <w:t>各期履約時程、付款方式及著作權之歸屬，請參考</w:t>
      </w:r>
      <w:r w:rsidRPr="0042716A">
        <w:rPr>
          <w:rFonts w:ascii="Times New Roman" w:hAnsi="Times New Roman"/>
        </w:rPr>
        <w:t>110</w:t>
      </w:r>
      <w:r w:rsidRPr="0042716A">
        <w:rPr>
          <w:rFonts w:ascii="Times New Roman" w:hAnsi="Times New Roman" w:hint="eastAsia"/>
        </w:rPr>
        <w:t>年</w:t>
      </w:r>
      <w:r w:rsidRPr="007A2849">
        <w:rPr>
          <w:rFonts w:ascii="Times New Roman" w:hAnsi="Times New Roman" w:hint="eastAsia"/>
        </w:rPr>
        <w:t>「</w:t>
      </w:r>
      <w:bookmarkStart w:id="0" w:name="_GoBack"/>
      <w:bookmarkEnd w:id="0"/>
      <w:r w:rsidRPr="00A91423">
        <w:rPr>
          <w:rFonts w:ascii="Times New Roman" w:hAnsi="Times New Roman" w:hint="eastAsia"/>
        </w:rPr>
        <w:t>互動式內容開發</w:t>
      </w:r>
      <w:r w:rsidRPr="007A2849">
        <w:rPr>
          <w:rFonts w:ascii="Times New Roman" w:hAnsi="Times New Roman" w:hint="eastAsia"/>
        </w:rPr>
        <w:t>」</w:t>
      </w:r>
      <w:r w:rsidRPr="0042716A">
        <w:rPr>
          <w:rFonts w:ascii="Times New Roman" w:hAnsi="Times New Roman" w:hint="eastAsia"/>
        </w:rPr>
        <w:t>委製契約及契約附件。</w:t>
      </w:r>
    </w:p>
    <w:p w:rsidR="00AF3752" w:rsidRDefault="00AF3752" w:rsidP="007A2849">
      <w:pPr>
        <w:ind w:leftChars="295" w:left="994" w:hangingChars="119" w:hanging="286"/>
        <w:rPr>
          <w:rFonts w:ascii="Times New Roman" w:hAnsi="Times New Roman"/>
        </w:rPr>
      </w:pPr>
      <w:r>
        <w:rPr>
          <w:rFonts w:ascii="Times New Roman" w:hAnsi="Times New Roman"/>
        </w:rPr>
        <w:t xml:space="preserve">2. </w:t>
      </w:r>
      <w:r w:rsidRPr="0042716A">
        <w:rPr>
          <w:rFonts w:ascii="Times New Roman" w:hAnsi="Times New Roman" w:hint="eastAsia"/>
        </w:rPr>
        <w:t>入選者應承諾保障工作人員之權益，包括勞動條件、就</w:t>
      </w:r>
      <w:r>
        <w:rPr>
          <w:rFonts w:ascii="Times New Roman" w:hAnsi="Times New Roman" w:hint="eastAsia"/>
        </w:rPr>
        <w:t>業與性別歧視禁止、性騷擾防治、遵守義務、違反責任及應注意事項等</w:t>
      </w:r>
      <w:r w:rsidRPr="007257CE">
        <w:rPr>
          <w:rFonts w:ascii="Times New Roman" w:hAnsi="Times New Roman" w:hint="eastAsia"/>
        </w:rPr>
        <w:t>，創造勞動友善之製作環境。</w:t>
      </w:r>
    </w:p>
    <w:p w:rsidR="00AF3752" w:rsidRPr="007257CE" w:rsidRDefault="00AF3752" w:rsidP="007A2849">
      <w:pPr>
        <w:ind w:leftChars="295" w:left="994" w:hangingChars="119" w:hanging="286"/>
        <w:rPr>
          <w:rFonts w:ascii="Times New Roman" w:hAnsi="Times New Roman"/>
        </w:rPr>
      </w:pPr>
      <w:r w:rsidRPr="00E46815">
        <w:rPr>
          <w:rFonts w:ascii="Times New Roman" w:hAnsi="Times New Roman"/>
        </w:rPr>
        <w:t xml:space="preserve">3. </w:t>
      </w:r>
      <w:r w:rsidRPr="00E46815">
        <w:rPr>
          <w:rFonts w:ascii="Times New Roman" w:hAnsi="Times New Roman" w:hint="eastAsia"/>
        </w:rPr>
        <w:t>本採購經費來源尚未完成法定程序或確認前，本會得先保留決標，俟法定程序完成或確認經費來源後再行決標。</w:t>
      </w:r>
    </w:p>
    <w:p w:rsidR="00AF3752" w:rsidRPr="0042716A" w:rsidRDefault="00AF3752" w:rsidP="007A2849">
      <w:pPr>
        <w:ind w:leftChars="295" w:left="994" w:hangingChars="119" w:hanging="286"/>
        <w:rPr>
          <w:rFonts w:ascii="Times New Roman" w:hAnsi="Times New Roman"/>
        </w:rPr>
      </w:pPr>
      <w:r>
        <w:rPr>
          <w:rFonts w:ascii="Times New Roman" w:hAnsi="Times New Roman"/>
        </w:rPr>
        <w:t xml:space="preserve">4. </w:t>
      </w:r>
      <w:r w:rsidRPr="0042716A">
        <w:rPr>
          <w:rFonts w:ascii="Times New Roman" w:hAnsi="Times New Roman" w:hint="eastAsia"/>
        </w:rPr>
        <w:t>本辦法說明事項如有疑義或其他未盡事宜，由本會解釋之。</w:t>
      </w:r>
    </w:p>
    <w:p w:rsidR="00AF3752" w:rsidRPr="0042716A" w:rsidRDefault="00AF3752" w:rsidP="007A2849">
      <w:pPr>
        <w:ind w:leftChars="295" w:left="994" w:hangingChars="119" w:hanging="286"/>
        <w:rPr>
          <w:rFonts w:ascii="Times New Roman" w:hAnsi="Times New Roman"/>
        </w:rPr>
      </w:pPr>
      <w:r>
        <w:rPr>
          <w:rFonts w:ascii="Times New Roman" w:hAnsi="Times New Roman"/>
        </w:rPr>
        <w:t xml:space="preserve">5. </w:t>
      </w:r>
      <w:r>
        <w:rPr>
          <w:rFonts w:ascii="Times New Roman" w:hAnsi="Times New Roman" w:hint="eastAsia"/>
        </w:rPr>
        <w:t>聯絡電話</w:t>
      </w:r>
      <w:r w:rsidRPr="0042716A">
        <w:rPr>
          <w:rFonts w:ascii="Times New Roman" w:hAnsi="Times New Roman" w:hint="eastAsia"/>
        </w:rPr>
        <w:t>：</w:t>
      </w:r>
      <w:r w:rsidRPr="0042716A">
        <w:rPr>
          <w:rFonts w:ascii="Times New Roman" w:hAnsi="Times New Roman"/>
        </w:rPr>
        <w:t>02-8752-1653</w:t>
      </w:r>
      <w:r w:rsidRPr="0042716A">
        <w:rPr>
          <w:rFonts w:ascii="Times New Roman" w:hAnsi="Times New Roman" w:hint="eastAsia"/>
        </w:rPr>
        <w:t>林小姐、</w:t>
      </w:r>
      <w:r w:rsidRPr="001D39C8">
        <w:rPr>
          <w:rFonts w:ascii="Times New Roman" w:hAnsi="Times New Roman"/>
        </w:rPr>
        <w:t>02-8752-16</w:t>
      </w:r>
      <w:r>
        <w:rPr>
          <w:rFonts w:ascii="Times New Roman" w:hAnsi="Times New Roman"/>
        </w:rPr>
        <w:t>57</w:t>
      </w:r>
      <w:r w:rsidRPr="0042716A">
        <w:rPr>
          <w:rFonts w:ascii="Times New Roman" w:hAnsi="Times New Roman" w:hint="eastAsia"/>
        </w:rPr>
        <w:t>楊先生。</w:t>
      </w:r>
    </w:p>
    <w:p w:rsidR="00AF3752" w:rsidRPr="00021759" w:rsidRDefault="00AF3752" w:rsidP="006A3E5F">
      <w:pPr>
        <w:rPr>
          <w:rFonts w:ascii="Times New Roman" w:hAnsi="Times New Roman"/>
          <w:b/>
          <w:sz w:val="28"/>
          <w:szCs w:val="28"/>
        </w:rPr>
      </w:pPr>
      <w:r w:rsidRPr="00021759">
        <w:rPr>
          <w:rFonts w:ascii="Times New Roman" w:hAnsi="Times New Roman" w:hint="eastAsia"/>
          <w:b/>
          <w:sz w:val="28"/>
          <w:szCs w:val="28"/>
        </w:rPr>
        <w:t>八、文件下載</w:t>
      </w:r>
    </w:p>
    <w:p w:rsidR="00AF3752" w:rsidRDefault="00AF3752" w:rsidP="006A3E5F">
      <w:pPr>
        <w:rPr>
          <w:rFonts w:ascii="Times New Roman" w:hAnsi="Times New Roman"/>
        </w:rPr>
      </w:pPr>
      <w:r w:rsidRPr="0042716A">
        <w:rPr>
          <w:rFonts w:ascii="Times New Roman" w:hAnsi="Times New Roman"/>
        </w:rPr>
        <w:t xml:space="preserve">1. </w:t>
      </w:r>
      <w:r w:rsidRPr="00B072B2">
        <w:rPr>
          <w:rFonts w:ascii="Times New Roman" w:hAnsi="Times New Roman"/>
        </w:rPr>
        <w:t>110</w:t>
      </w:r>
      <w:r w:rsidRPr="00B072B2">
        <w:rPr>
          <w:rFonts w:ascii="Times New Roman" w:hAnsi="Times New Roman" w:hint="eastAsia"/>
        </w:rPr>
        <w:t>年</w:t>
      </w:r>
      <w:r w:rsidRPr="0042716A">
        <w:rPr>
          <w:rFonts w:ascii="Times New Roman" w:hAnsi="新細明體" w:hint="eastAsia"/>
        </w:rPr>
        <w:t>「</w:t>
      </w:r>
      <w:r w:rsidRPr="00E05C8D">
        <w:rPr>
          <w:rFonts w:ascii="Times New Roman" w:hAnsi="Times New Roman" w:hint="eastAsia"/>
        </w:rPr>
        <w:t>互動式內容開發</w:t>
      </w:r>
      <w:r w:rsidRPr="0042716A">
        <w:rPr>
          <w:rFonts w:ascii="Times New Roman" w:hAnsi="新細明體" w:hint="eastAsia"/>
        </w:rPr>
        <w:t>」</w:t>
      </w:r>
      <w:r>
        <w:rPr>
          <w:rFonts w:ascii="Times New Roman" w:hAnsi="Times New Roman" w:hint="eastAsia"/>
        </w:rPr>
        <w:t>徵案公告辦法</w:t>
      </w:r>
    </w:p>
    <w:p w:rsidR="00AF3752" w:rsidRPr="0042716A" w:rsidRDefault="00AF3752" w:rsidP="006A3E5F">
      <w:pPr>
        <w:rPr>
          <w:rFonts w:ascii="Times New Roman" w:hAnsi="Times New Roman"/>
        </w:rPr>
      </w:pPr>
      <w:r>
        <w:rPr>
          <w:rFonts w:ascii="Times New Roman" w:hAnsi="Times New Roman"/>
        </w:rPr>
        <w:t xml:space="preserve">2. </w:t>
      </w:r>
      <w:r w:rsidRPr="0042716A">
        <w:rPr>
          <w:rFonts w:ascii="Times New Roman" w:hAnsi="Times New Roman"/>
        </w:rPr>
        <w:t>110</w:t>
      </w:r>
      <w:r w:rsidRPr="0042716A">
        <w:rPr>
          <w:rFonts w:ascii="Times New Roman" w:hAnsi="Times New Roman" w:hint="eastAsia"/>
        </w:rPr>
        <w:t>年</w:t>
      </w:r>
      <w:r w:rsidRPr="0042716A">
        <w:rPr>
          <w:rFonts w:ascii="Times New Roman" w:hAnsi="新細明體" w:hint="eastAsia"/>
        </w:rPr>
        <w:t>「</w:t>
      </w:r>
      <w:r w:rsidRPr="00E05C8D">
        <w:rPr>
          <w:rFonts w:ascii="Times New Roman" w:hAnsi="Times New Roman" w:hint="eastAsia"/>
        </w:rPr>
        <w:t>互動式內容開發</w:t>
      </w:r>
      <w:r w:rsidRPr="0042716A">
        <w:rPr>
          <w:rFonts w:ascii="Times New Roman" w:hAnsi="新細明體" w:hint="eastAsia"/>
        </w:rPr>
        <w:t>」</w:t>
      </w:r>
      <w:r w:rsidRPr="0042716A">
        <w:rPr>
          <w:rFonts w:ascii="Times New Roman" w:hAnsi="Times New Roman" w:hint="eastAsia"/>
        </w:rPr>
        <w:t>委製契約</w:t>
      </w:r>
    </w:p>
    <w:p w:rsidR="00AF3752" w:rsidRPr="0042716A" w:rsidRDefault="00AF3752" w:rsidP="00A91423">
      <w:pPr>
        <w:rPr>
          <w:rFonts w:ascii="Times New Roman" w:hAnsi="Times New Roman"/>
        </w:rPr>
      </w:pPr>
      <w:r>
        <w:rPr>
          <w:rFonts w:ascii="Times New Roman" w:hAnsi="Times New Roman"/>
        </w:rPr>
        <w:t>3</w:t>
      </w:r>
      <w:r w:rsidRPr="0042716A">
        <w:rPr>
          <w:rFonts w:ascii="Times New Roman" w:hAnsi="Times New Roman"/>
        </w:rPr>
        <w:t xml:space="preserve">. </w:t>
      </w:r>
      <w:r w:rsidRPr="0042716A">
        <w:rPr>
          <w:rFonts w:ascii="Times New Roman" w:hAnsi="Times New Roman" w:hint="eastAsia"/>
        </w:rPr>
        <w:t>出席代表授權書</w:t>
      </w:r>
    </w:p>
    <w:p w:rsidR="00AF3752" w:rsidRPr="0042716A" w:rsidRDefault="00AF3752" w:rsidP="003D7734">
      <w:pPr>
        <w:rPr>
          <w:rFonts w:ascii="Times New Roman" w:hAnsi="Times New Roman"/>
        </w:rPr>
      </w:pPr>
      <w:r>
        <w:rPr>
          <w:rFonts w:ascii="Times New Roman" w:hAnsi="Times New Roman"/>
        </w:rPr>
        <w:t xml:space="preserve">4. </w:t>
      </w:r>
      <w:r>
        <w:rPr>
          <w:rFonts w:ascii="Times New Roman" w:hAnsi="Times New Roman" w:hint="eastAsia"/>
        </w:rPr>
        <w:t>表</w:t>
      </w:r>
      <w:r>
        <w:rPr>
          <w:rFonts w:ascii="Times New Roman" w:hAnsi="Times New Roman"/>
        </w:rPr>
        <w:t>1</w:t>
      </w:r>
      <w:r>
        <w:rPr>
          <w:rFonts w:ascii="Times New Roman" w:hAnsi="Times New Roman" w:hint="eastAsia"/>
        </w:rPr>
        <w:t>廠商投件申請表</w:t>
      </w:r>
    </w:p>
    <w:p w:rsidR="00AF3752" w:rsidRPr="003D7734" w:rsidRDefault="00AF3752" w:rsidP="006A3E5F">
      <w:pPr>
        <w:rPr>
          <w:rFonts w:ascii="Times New Roman" w:hAnsi="Times New Roman"/>
        </w:rPr>
      </w:pPr>
      <w:r>
        <w:rPr>
          <w:rFonts w:ascii="Times New Roman" w:hAnsi="Times New Roman"/>
        </w:rPr>
        <w:t xml:space="preserve">5. </w:t>
      </w:r>
      <w:r>
        <w:rPr>
          <w:rFonts w:ascii="Times New Roman" w:hAnsi="Times New Roman" w:hint="eastAsia"/>
        </w:rPr>
        <w:t>表</w:t>
      </w:r>
      <w:r>
        <w:rPr>
          <w:rFonts w:ascii="Times New Roman" w:hAnsi="Times New Roman"/>
        </w:rPr>
        <w:t>2</w:t>
      </w:r>
      <w:r>
        <w:rPr>
          <w:rFonts w:ascii="Times New Roman" w:hAnsi="Times New Roman" w:hint="eastAsia"/>
        </w:rPr>
        <w:t>外標封</w:t>
      </w:r>
    </w:p>
    <w:sectPr w:rsidR="00AF3752" w:rsidRPr="003D7734" w:rsidSect="00BC34A4">
      <w:footerReference w:type="default" r:id="rId7"/>
      <w:pgSz w:w="11906" w:h="16838"/>
      <w:pgMar w:top="1418" w:right="1701" w:bottom="1418" w:left="1701" w:header="851" w:footer="794"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52" w:rsidRDefault="00AF3752" w:rsidP="006A06EF">
      <w:r>
        <w:separator/>
      </w:r>
    </w:p>
  </w:endnote>
  <w:endnote w:type="continuationSeparator" w:id="0">
    <w:p w:rsidR="00AF3752" w:rsidRDefault="00AF3752" w:rsidP="006A06E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52" w:rsidRPr="00785778" w:rsidRDefault="00AF3752" w:rsidP="00785778">
    <w:pPr>
      <w:pStyle w:val="Footer"/>
      <w:jc w:val="center"/>
      <w:rPr>
        <w:rFonts w:ascii="Times New Roman" w:hAnsi="Times New Roman"/>
      </w:rPr>
    </w:pPr>
    <w:r w:rsidRPr="00785778">
      <w:rPr>
        <w:rFonts w:ascii="Times New Roman" w:hAnsi="Times New Roman"/>
      </w:rPr>
      <w:fldChar w:fldCharType="begin"/>
    </w:r>
    <w:r w:rsidRPr="00785778">
      <w:rPr>
        <w:rFonts w:ascii="Times New Roman" w:hAnsi="Times New Roman"/>
      </w:rPr>
      <w:instrText>PAGE   \* MERGEFORMAT</w:instrText>
    </w:r>
    <w:r w:rsidRPr="00785778">
      <w:rPr>
        <w:rFonts w:ascii="Times New Roman" w:hAnsi="Times New Roman"/>
      </w:rPr>
      <w:fldChar w:fldCharType="separate"/>
    </w:r>
    <w:r w:rsidRPr="005A21E6">
      <w:rPr>
        <w:rFonts w:ascii="Times New Roman" w:hAnsi="Times New Roman"/>
        <w:noProof/>
        <w:lang w:val="zh-TW"/>
      </w:rPr>
      <w:t>-</w:t>
    </w:r>
    <w:r>
      <w:rPr>
        <w:rFonts w:ascii="Times New Roman" w:hAnsi="Times New Roman"/>
        <w:noProof/>
      </w:rPr>
      <w:t xml:space="preserve"> 4 -</w:t>
    </w:r>
    <w:r w:rsidRPr="0078577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52" w:rsidRDefault="00AF3752" w:rsidP="006A06EF">
      <w:r>
        <w:separator/>
      </w:r>
    </w:p>
  </w:footnote>
  <w:footnote w:type="continuationSeparator" w:id="0">
    <w:p w:rsidR="00AF3752" w:rsidRDefault="00AF3752" w:rsidP="006A0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77E"/>
    <w:multiLevelType w:val="hybridMultilevel"/>
    <w:tmpl w:val="DFF2DD72"/>
    <w:lvl w:ilvl="0" w:tplc="7E063CE6">
      <w:start w:val="1"/>
      <w:numFmt w:val="bullet"/>
      <w:lvlText w:val=""/>
      <w:lvlJc w:val="left"/>
      <w:pPr>
        <w:ind w:left="1471" w:hanging="480"/>
      </w:pPr>
      <w:rPr>
        <w:rFonts w:ascii="Wingdings 2" w:hAnsi="Wingdings 2"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E5F"/>
    <w:rsid w:val="0000000B"/>
    <w:rsid w:val="00021759"/>
    <w:rsid w:val="00027BC5"/>
    <w:rsid w:val="00063C8D"/>
    <w:rsid w:val="00087EA4"/>
    <w:rsid w:val="0009002F"/>
    <w:rsid w:val="000A1A11"/>
    <w:rsid w:val="000B56F0"/>
    <w:rsid w:val="000C29FA"/>
    <w:rsid w:val="000C55A6"/>
    <w:rsid w:val="000D0602"/>
    <w:rsid w:val="000F69BE"/>
    <w:rsid w:val="001107F9"/>
    <w:rsid w:val="001131E6"/>
    <w:rsid w:val="00120BB0"/>
    <w:rsid w:val="00157D0B"/>
    <w:rsid w:val="001774A4"/>
    <w:rsid w:val="00184008"/>
    <w:rsid w:val="00194BE0"/>
    <w:rsid w:val="001A7A76"/>
    <w:rsid w:val="001A7EBC"/>
    <w:rsid w:val="001B2DB2"/>
    <w:rsid w:val="001D1799"/>
    <w:rsid w:val="001D39C8"/>
    <w:rsid w:val="001D4E70"/>
    <w:rsid w:val="001D7640"/>
    <w:rsid w:val="001F153F"/>
    <w:rsid w:val="001F5B9B"/>
    <w:rsid w:val="002040EB"/>
    <w:rsid w:val="00205F20"/>
    <w:rsid w:val="00215C4E"/>
    <w:rsid w:val="002375EB"/>
    <w:rsid w:val="0024038B"/>
    <w:rsid w:val="00240B7F"/>
    <w:rsid w:val="00240DCA"/>
    <w:rsid w:val="00252225"/>
    <w:rsid w:val="00263913"/>
    <w:rsid w:val="00266E75"/>
    <w:rsid w:val="00275054"/>
    <w:rsid w:val="002A5758"/>
    <w:rsid w:val="002B4337"/>
    <w:rsid w:val="002C3251"/>
    <w:rsid w:val="002C3534"/>
    <w:rsid w:val="002D191E"/>
    <w:rsid w:val="002F0F23"/>
    <w:rsid w:val="00306D44"/>
    <w:rsid w:val="003175CE"/>
    <w:rsid w:val="00342491"/>
    <w:rsid w:val="00342A00"/>
    <w:rsid w:val="003502BF"/>
    <w:rsid w:val="00350CB3"/>
    <w:rsid w:val="00377D1E"/>
    <w:rsid w:val="00381143"/>
    <w:rsid w:val="00387217"/>
    <w:rsid w:val="003947AB"/>
    <w:rsid w:val="003A29B1"/>
    <w:rsid w:val="003A36B2"/>
    <w:rsid w:val="003A3D19"/>
    <w:rsid w:val="003C3A32"/>
    <w:rsid w:val="003C4983"/>
    <w:rsid w:val="003D08BE"/>
    <w:rsid w:val="003D0A74"/>
    <w:rsid w:val="003D7734"/>
    <w:rsid w:val="003E7450"/>
    <w:rsid w:val="0040435D"/>
    <w:rsid w:val="004121BD"/>
    <w:rsid w:val="00421173"/>
    <w:rsid w:val="00421D86"/>
    <w:rsid w:val="00426958"/>
    <w:rsid w:val="0042716A"/>
    <w:rsid w:val="00441BA5"/>
    <w:rsid w:val="00474B87"/>
    <w:rsid w:val="00490765"/>
    <w:rsid w:val="00495E84"/>
    <w:rsid w:val="004A51A0"/>
    <w:rsid w:val="004B6276"/>
    <w:rsid w:val="004B7D50"/>
    <w:rsid w:val="004C2C7F"/>
    <w:rsid w:val="004C5D01"/>
    <w:rsid w:val="004D3749"/>
    <w:rsid w:val="004D5A77"/>
    <w:rsid w:val="004F6D5F"/>
    <w:rsid w:val="00502477"/>
    <w:rsid w:val="00505A03"/>
    <w:rsid w:val="00506947"/>
    <w:rsid w:val="0051236F"/>
    <w:rsid w:val="00516E59"/>
    <w:rsid w:val="005268E2"/>
    <w:rsid w:val="00527CFC"/>
    <w:rsid w:val="00534826"/>
    <w:rsid w:val="00536FC3"/>
    <w:rsid w:val="005460CD"/>
    <w:rsid w:val="005474CB"/>
    <w:rsid w:val="00547D9C"/>
    <w:rsid w:val="00552CDB"/>
    <w:rsid w:val="00581017"/>
    <w:rsid w:val="005816F6"/>
    <w:rsid w:val="0058432E"/>
    <w:rsid w:val="00593DBB"/>
    <w:rsid w:val="00596164"/>
    <w:rsid w:val="005A21E6"/>
    <w:rsid w:val="005C625A"/>
    <w:rsid w:val="005D3E16"/>
    <w:rsid w:val="005E68C1"/>
    <w:rsid w:val="005E7E79"/>
    <w:rsid w:val="005F5F68"/>
    <w:rsid w:val="00605954"/>
    <w:rsid w:val="00606837"/>
    <w:rsid w:val="00623638"/>
    <w:rsid w:val="006305F4"/>
    <w:rsid w:val="00632557"/>
    <w:rsid w:val="00661BB0"/>
    <w:rsid w:val="0066327B"/>
    <w:rsid w:val="00664A45"/>
    <w:rsid w:val="006848BF"/>
    <w:rsid w:val="006911EF"/>
    <w:rsid w:val="006A06EF"/>
    <w:rsid w:val="006A3E5F"/>
    <w:rsid w:val="006A4CDA"/>
    <w:rsid w:val="006A4DD3"/>
    <w:rsid w:val="006E2D25"/>
    <w:rsid w:val="006F641C"/>
    <w:rsid w:val="007257CE"/>
    <w:rsid w:val="0073383B"/>
    <w:rsid w:val="007373A2"/>
    <w:rsid w:val="0074286B"/>
    <w:rsid w:val="00747A96"/>
    <w:rsid w:val="00754297"/>
    <w:rsid w:val="00755B17"/>
    <w:rsid w:val="007643DF"/>
    <w:rsid w:val="007660F4"/>
    <w:rsid w:val="0078036F"/>
    <w:rsid w:val="00780D99"/>
    <w:rsid w:val="00785778"/>
    <w:rsid w:val="007A2849"/>
    <w:rsid w:val="007A5390"/>
    <w:rsid w:val="007B3EA2"/>
    <w:rsid w:val="007F27AB"/>
    <w:rsid w:val="00801D64"/>
    <w:rsid w:val="00804365"/>
    <w:rsid w:val="00810F46"/>
    <w:rsid w:val="00812DEE"/>
    <w:rsid w:val="0081382B"/>
    <w:rsid w:val="00814057"/>
    <w:rsid w:val="00817993"/>
    <w:rsid w:val="0082051E"/>
    <w:rsid w:val="00822A49"/>
    <w:rsid w:val="00827ABE"/>
    <w:rsid w:val="0083202F"/>
    <w:rsid w:val="00835AD9"/>
    <w:rsid w:val="00844E4B"/>
    <w:rsid w:val="008471C6"/>
    <w:rsid w:val="00853C2D"/>
    <w:rsid w:val="0085745F"/>
    <w:rsid w:val="0086142F"/>
    <w:rsid w:val="00864B76"/>
    <w:rsid w:val="00890287"/>
    <w:rsid w:val="00896121"/>
    <w:rsid w:val="00896791"/>
    <w:rsid w:val="008A3CB2"/>
    <w:rsid w:val="008C0EF7"/>
    <w:rsid w:val="008C21B8"/>
    <w:rsid w:val="008E1668"/>
    <w:rsid w:val="008E510B"/>
    <w:rsid w:val="008F0D69"/>
    <w:rsid w:val="00925F4F"/>
    <w:rsid w:val="0093005D"/>
    <w:rsid w:val="009325DA"/>
    <w:rsid w:val="009335C6"/>
    <w:rsid w:val="00942DD0"/>
    <w:rsid w:val="00954125"/>
    <w:rsid w:val="009704B4"/>
    <w:rsid w:val="00970892"/>
    <w:rsid w:val="00996280"/>
    <w:rsid w:val="00997234"/>
    <w:rsid w:val="00997777"/>
    <w:rsid w:val="009A49C4"/>
    <w:rsid w:val="009B25B5"/>
    <w:rsid w:val="009B54CD"/>
    <w:rsid w:val="009B6EF3"/>
    <w:rsid w:val="009C3B68"/>
    <w:rsid w:val="009D0E53"/>
    <w:rsid w:val="009F1EC8"/>
    <w:rsid w:val="00A06F19"/>
    <w:rsid w:val="00A32934"/>
    <w:rsid w:val="00A32F02"/>
    <w:rsid w:val="00A45F79"/>
    <w:rsid w:val="00A4675E"/>
    <w:rsid w:val="00A662F2"/>
    <w:rsid w:val="00A6776B"/>
    <w:rsid w:val="00A91423"/>
    <w:rsid w:val="00A94BA2"/>
    <w:rsid w:val="00AA1716"/>
    <w:rsid w:val="00AA542F"/>
    <w:rsid w:val="00AB49AF"/>
    <w:rsid w:val="00AB6547"/>
    <w:rsid w:val="00AF1E2D"/>
    <w:rsid w:val="00AF3752"/>
    <w:rsid w:val="00B072B2"/>
    <w:rsid w:val="00B156EF"/>
    <w:rsid w:val="00B21116"/>
    <w:rsid w:val="00B24F7E"/>
    <w:rsid w:val="00B47193"/>
    <w:rsid w:val="00B50EA3"/>
    <w:rsid w:val="00B532BF"/>
    <w:rsid w:val="00B91944"/>
    <w:rsid w:val="00B92F1E"/>
    <w:rsid w:val="00BA0D8F"/>
    <w:rsid w:val="00BA35AE"/>
    <w:rsid w:val="00BB5790"/>
    <w:rsid w:val="00BC34A4"/>
    <w:rsid w:val="00BD38F2"/>
    <w:rsid w:val="00BF3BF4"/>
    <w:rsid w:val="00C05359"/>
    <w:rsid w:val="00C6147B"/>
    <w:rsid w:val="00C77D9D"/>
    <w:rsid w:val="00C82121"/>
    <w:rsid w:val="00C85566"/>
    <w:rsid w:val="00CA1700"/>
    <w:rsid w:val="00CA3B8F"/>
    <w:rsid w:val="00CD0272"/>
    <w:rsid w:val="00CD335F"/>
    <w:rsid w:val="00CD476D"/>
    <w:rsid w:val="00CD5DB4"/>
    <w:rsid w:val="00CE05C4"/>
    <w:rsid w:val="00D24885"/>
    <w:rsid w:val="00D548B2"/>
    <w:rsid w:val="00D60A10"/>
    <w:rsid w:val="00D63964"/>
    <w:rsid w:val="00D73C9E"/>
    <w:rsid w:val="00D77258"/>
    <w:rsid w:val="00D8029A"/>
    <w:rsid w:val="00D87C7B"/>
    <w:rsid w:val="00D94502"/>
    <w:rsid w:val="00DA1EDD"/>
    <w:rsid w:val="00DB4259"/>
    <w:rsid w:val="00DD3DB8"/>
    <w:rsid w:val="00DD6567"/>
    <w:rsid w:val="00DE11CB"/>
    <w:rsid w:val="00DE35B0"/>
    <w:rsid w:val="00DE47C1"/>
    <w:rsid w:val="00DF49A4"/>
    <w:rsid w:val="00E02378"/>
    <w:rsid w:val="00E031E2"/>
    <w:rsid w:val="00E05C8D"/>
    <w:rsid w:val="00E07A0D"/>
    <w:rsid w:val="00E1380C"/>
    <w:rsid w:val="00E37385"/>
    <w:rsid w:val="00E40BD3"/>
    <w:rsid w:val="00E46815"/>
    <w:rsid w:val="00E60B48"/>
    <w:rsid w:val="00E62B6D"/>
    <w:rsid w:val="00E666F5"/>
    <w:rsid w:val="00E67AC7"/>
    <w:rsid w:val="00E77F0C"/>
    <w:rsid w:val="00EA36E6"/>
    <w:rsid w:val="00EA6B3A"/>
    <w:rsid w:val="00EB2932"/>
    <w:rsid w:val="00EB5E18"/>
    <w:rsid w:val="00EB666D"/>
    <w:rsid w:val="00EC16A2"/>
    <w:rsid w:val="00ED48A5"/>
    <w:rsid w:val="00ED75BD"/>
    <w:rsid w:val="00EF1148"/>
    <w:rsid w:val="00EF65AC"/>
    <w:rsid w:val="00F00F2A"/>
    <w:rsid w:val="00F06AC2"/>
    <w:rsid w:val="00F109EA"/>
    <w:rsid w:val="00F21252"/>
    <w:rsid w:val="00F32961"/>
    <w:rsid w:val="00F34873"/>
    <w:rsid w:val="00F454A1"/>
    <w:rsid w:val="00F551F0"/>
    <w:rsid w:val="00F55518"/>
    <w:rsid w:val="00F57E0C"/>
    <w:rsid w:val="00F77FFA"/>
    <w:rsid w:val="00F92254"/>
    <w:rsid w:val="00FA68B1"/>
    <w:rsid w:val="00FA7BD6"/>
    <w:rsid w:val="00FD71C3"/>
    <w:rsid w:val="00FF6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5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0D8F"/>
    <w:pPr>
      <w:ind w:leftChars="200" w:left="480"/>
    </w:pPr>
  </w:style>
  <w:style w:type="paragraph" w:styleId="Header">
    <w:name w:val="header"/>
    <w:basedOn w:val="Normal"/>
    <w:link w:val="HeaderChar"/>
    <w:uiPriority w:val="99"/>
    <w:rsid w:val="006A06E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A06EF"/>
    <w:rPr>
      <w:rFonts w:cs="Times New Roman"/>
      <w:sz w:val="20"/>
      <w:szCs w:val="20"/>
    </w:rPr>
  </w:style>
  <w:style w:type="paragraph" w:styleId="Footer">
    <w:name w:val="footer"/>
    <w:basedOn w:val="Normal"/>
    <w:link w:val="FooterChar"/>
    <w:uiPriority w:val="99"/>
    <w:rsid w:val="006A06E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A06EF"/>
    <w:rPr>
      <w:rFonts w:cs="Times New Roman"/>
      <w:sz w:val="20"/>
      <w:szCs w:val="20"/>
    </w:rPr>
  </w:style>
  <w:style w:type="table" w:styleId="TableGrid">
    <w:name w:val="Table Grid"/>
    <w:basedOn w:val="TableNormal"/>
    <w:uiPriority w:val="99"/>
    <w:rsid w:val="002D191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036F"/>
    <w:rPr>
      <w:rFonts w:ascii="Cambria" w:hAnsi="Cambria"/>
      <w:sz w:val="18"/>
      <w:szCs w:val="18"/>
    </w:rPr>
  </w:style>
  <w:style w:type="character" w:customStyle="1" w:styleId="BalloonTextChar">
    <w:name w:val="Balloon Text Char"/>
    <w:basedOn w:val="DefaultParagraphFont"/>
    <w:link w:val="BalloonText"/>
    <w:uiPriority w:val="99"/>
    <w:semiHidden/>
    <w:locked/>
    <w:rsid w:val="0078036F"/>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971864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5</Pages>
  <Words>583</Words>
  <Characters>3329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Yihuei Lin</dc:creator>
  <cp:keywords/>
  <dc:description/>
  <cp:lastModifiedBy>rnd70121</cp:lastModifiedBy>
  <cp:revision>9</cp:revision>
  <cp:lastPrinted>2021-09-22T06:12:00Z</cp:lastPrinted>
  <dcterms:created xsi:type="dcterms:W3CDTF">2021-09-29T03:31:00Z</dcterms:created>
  <dcterms:modified xsi:type="dcterms:W3CDTF">2021-10-08T10:00:00Z</dcterms:modified>
</cp:coreProperties>
</file>